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50480" w14:textId="3F9E9E90" w:rsidR="00CA3EF8" w:rsidRPr="0001362F" w:rsidRDefault="00224267" w:rsidP="009A4CEB">
      <w:pPr>
        <w:ind w:firstLine="720"/>
        <w:jc w:val="right"/>
        <w:rPr>
          <w:rFonts w:ascii="Chalkduster" w:hAnsi="Chalkduster"/>
          <w:sz w:val="48"/>
          <w:szCs w:val="48"/>
        </w:rPr>
      </w:pPr>
      <w:r w:rsidRPr="0001362F">
        <w:rPr>
          <w:rFonts w:ascii="Chalkduster" w:hAnsi="Chalkduster"/>
          <w:sz w:val="48"/>
          <w:szCs w:val="48"/>
        </w:rPr>
        <w:t>5</w:t>
      </w:r>
      <w:r w:rsidRPr="0001362F">
        <w:rPr>
          <w:rFonts w:ascii="Chalkduster" w:hAnsi="Chalkduster"/>
          <w:sz w:val="48"/>
          <w:szCs w:val="48"/>
          <w:vertAlign w:val="superscript"/>
        </w:rPr>
        <w:t>th</w:t>
      </w:r>
      <w:r w:rsidRPr="0001362F">
        <w:rPr>
          <w:rFonts w:ascii="Chalkduster" w:hAnsi="Chalkduster"/>
          <w:sz w:val="48"/>
          <w:szCs w:val="48"/>
        </w:rPr>
        <w:t xml:space="preserve"> Grade Supply List</w:t>
      </w:r>
      <w:r w:rsidR="009A4CEB" w:rsidRPr="0001362F">
        <w:rPr>
          <w:rFonts w:ascii="Chalkduster" w:hAnsi="Chalkduster"/>
          <w:sz w:val="48"/>
          <w:szCs w:val="48"/>
        </w:rPr>
        <w:tab/>
      </w:r>
      <w:r w:rsidR="009A4CEB" w:rsidRPr="0001362F">
        <w:rPr>
          <w:rFonts w:ascii="Chalkduster" w:hAnsi="Chalkduster"/>
          <w:sz w:val="48"/>
          <w:szCs w:val="48"/>
        </w:rPr>
        <w:tab/>
      </w:r>
    </w:p>
    <w:p w14:paraId="65FA7C0A" w14:textId="6F3990B6" w:rsidR="00224267" w:rsidRPr="0001362F" w:rsidRDefault="001C3201" w:rsidP="009A4CEB">
      <w:pPr>
        <w:ind w:left="3600" w:firstLine="720"/>
        <w:jc w:val="right"/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  <w:t>2017-2018</w:t>
      </w:r>
      <w:r w:rsidR="009A4CEB" w:rsidRPr="0001362F">
        <w:rPr>
          <w:rFonts w:ascii="Chalkduster" w:hAnsi="Chalkduster"/>
          <w:sz w:val="36"/>
          <w:szCs w:val="36"/>
        </w:rPr>
        <w:tab/>
      </w:r>
      <w:r w:rsidR="009A4CEB" w:rsidRPr="0001362F">
        <w:rPr>
          <w:rFonts w:ascii="Chalkduster" w:hAnsi="Chalkduster"/>
          <w:sz w:val="36"/>
          <w:szCs w:val="36"/>
        </w:rPr>
        <w:tab/>
      </w:r>
      <w:r w:rsidR="009A4CEB" w:rsidRPr="0001362F">
        <w:rPr>
          <w:rFonts w:ascii="Chalkduster" w:hAnsi="Chalkduster"/>
          <w:sz w:val="36"/>
          <w:szCs w:val="36"/>
        </w:rPr>
        <w:tab/>
      </w:r>
    </w:p>
    <w:p w14:paraId="557567CB" w14:textId="239E7BF7" w:rsidR="00224267" w:rsidRPr="009050DB" w:rsidRDefault="00224267" w:rsidP="00C46F3F">
      <w:pPr>
        <w:rPr>
          <w:rFonts w:ascii="Chalkboard" w:hAnsi="Chalkboard"/>
          <w:sz w:val="28"/>
          <w:szCs w:val="28"/>
        </w:rPr>
      </w:pPr>
    </w:p>
    <w:p w14:paraId="6AC36AD0" w14:textId="77777777" w:rsidR="009A4CEB" w:rsidRPr="0001362F" w:rsidRDefault="009A4CEB" w:rsidP="0001362F">
      <w:pPr>
        <w:rPr>
          <w:rFonts w:ascii="Chalkboard" w:hAnsi="Chalkboard"/>
          <w:sz w:val="30"/>
          <w:szCs w:val="30"/>
        </w:rPr>
        <w:sectPr w:rsidR="009A4CEB" w:rsidRPr="0001362F" w:rsidSect="009A4CEB">
          <w:type w:val="continuous"/>
          <w:pgSz w:w="12240" w:h="15840"/>
          <w:pgMar w:top="720" w:right="720" w:bottom="1008" w:left="720" w:header="720" w:footer="720" w:gutter="0"/>
          <w:pgBorders>
            <w:top w:val="doubleWave" w:sz="6" w:space="1" w:color="auto"/>
            <w:left w:val="doubleWave" w:sz="6" w:space="4" w:color="auto"/>
            <w:bottom w:val="doubleWave" w:sz="6" w:space="1" w:color="auto"/>
            <w:right w:val="doubleWave" w:sz="6" w:space="4" w:color="auto"/>
          </w:pgBorders>
          <w:cols w:space="720"/>
        </w:sectPr>
      </w:pPr>
    </w:p>
    <w:p w14:paraId="46E8D414" w14:textId="499C53D0" w:rsidR="003D4C8A" w:rsidRPr="00980E2C" w:rsidRDefault="003D4C8A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 xml:space="preserve">Backpack – no rolling </w:t>
      </w:r>
    </w:p>
    <w:p w14:paraId="1CE8314E" w14:textId="3D0E1352" w:rsidR="00B63A80" w:rsidRPr="00980E2C" w:rsidRDefault="00B63A80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Ear buds</w:t>
      </w:r>
    </w:p>
    <w:p w14:paraId="141BC09F" w14:textId="4554AF89" w:rsidR="00224267" w:rsidRPr="00980E2C" w:rsidRDefault="00980E2C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1 binder – 2</w:t>
      </w:r>
      <w:r w:rsidR="00BB43CB" w:rsidRPr="00980E2C">
        <w:rPr>
          <w:rFonts w:ascii="Chalkboard" w:hAnsi="Chalkboard"/>
          <w:sz w:val="28"/>
          <w:szCs w:val="28"/>
        </w:rPr>
        <w:t xml:space="preserve">” </w:t>
      </w:r>
    </w:p>
    <w:p w14:paraId="07B9607E" w14:textId="5CA8CF77" w:rsidR="00224267" w:rsidRPr="00980E2C" w:rsidRDefault="00224267" w:rsidP="00224267">
      <w:pPr>
        <w:pStyle w:val="ListParagraph"/>
        <w:numPr>
          <w:ilvl w:val="1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 xml:space="preserve">1 set 8 </w:t>
      </w:r>
      <w:r w:rsidR="0063369D" w:rsidRPr="00980E2C">
        <w:rPr>
          <w:rFonts w:ascii="Chalkboard" w:hAnsi="Chalkboard"/>
          <w:sz w:val="28"/>
          <w:szCs w:val="28"/>
        </w:rPr>
        <w:t xml:space="preserve">binder dividers </w:t>
      </w:r>
      <w:r w:rsidR="002A5E9C" w:rsidRPr="00980E2C">
        <w:rPr>
          <w:rFonts w:ascii="Chalkboard" w:hAnsi="Chalkboard"/>
          <w:sz w:val="28"/>
          <w:szCs w:val="28"/>
        </w:rPr>
        <w:t>(</w:t>
      </w:r>
      <w:r w:rsidR="0063369D" w:rsidRPr="00980E2C">
        <w:rPr>
          <w:rFonts w:ascii="Chalkboard" w:hAnsi="Chalkboard"/>
          <w:sz w:val="28"/>
          <w:szCs w:val="28"/>
        </w:rPr>
        <w:t>w/clear tabs</w:t>
      </w:r>
      <w:r w:rsidR="002A5E9C" w:rsidRPr="00980E2C">
        <w:rPr>
          <w:rFonts w:ascii="Chalkboard" w:hAnsi="Chalkboard"/>
          <w:sz w:val="28"/>
          <w:szCs w:val="28"/>
        </w:rPr>
        <w:t xml:space="preserve"> if pos.</w:t>
      </w:r>
      <w:r w:rsidR="009A4CEB" w:rsidRPr="00980E2C">
        <w:rPr>
          <w:rFonts w:ascii="Chalkboard" w:hAnsi="Chalkboard"/>
          <w:sz w:val="28"/>
          <w:szCs w:val="28"/>
        </w:rPr>
        <w:t>)</w:t>
      </w:r>
    </w:p>
    <w:p w14:paraId="6DB7753F" w14:textId="2D86D03F" w:rsidR="00224267" w:rsidRPr="00980E2C" w:rsidRDefault="00BB43CB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 xml:space="preserve">1 binder – 1” </w:t>
      </w:r>
      <w:r w:rsidR="009A4CEB" w:rsidRPr="00980E2C">
        <w:rPr>
          <w:rFonts w:ascii="Chalkboard" w:hAnsi="Chalkboard"/>
          <w:sz w:val="28"/>
          <w:szCs w:val="28"/>
        </w:rPr>
        <w:t>(math**)</w:t>
      </w:r>
    </w:p>
    <w:p w14:paraId="3219E9EC" w14:textId="7AD50FD5" w:rsidR="00224267" w:rsidRPr="00980E2C" w:rsidRDefault="00224267" w:rsidP="00224267">
      <w:pPr>
        <w:pStyle w:val="ListParagraph"/>
        <w:numPr>
          <w:ilvl w:val="1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 xml:space="preserve">1 set 5 </w:t>
      </w:r>
      <w:r w:rsidR="0063369D" w:rsidRPr="00980E2C">
        <w:rPr>
          <w:rFonts w:ascii="Chalkboard" w:hAnsi="Chalkboard"/>
          <w:sz w:val="28"/>
          <w:szCs w:val="28"/>
        </w:rPr>
        <w:t xml:space="preserve">binder dividers </w:t>
      </w:r>
      <w:r w:rsidR="002A5E9C" w:rsidRPr="00980E2C">
        <w:rPr>
          <w:rFonts w:ascii="Chalkboard" w:hAnsi="Chalkboard"/>
          <w:sz w:val="28"/>
          <w:szCs w:val="28"/>
        </w:rPr>
        <w:t>(</w:t>
      </w:r>
      <w:r w:rsidR="0063369D" w:rsidRPr="00980E2C">
        <w:rPr>
          <w:rFonts w:ascii="Chalkboard" w:hAnsi="Chalkboard"/>
          <w:sz w:val="28"/>
          <w:szCs w:val="28"/>
        </w:rPr>
        <w:t>w/clear tabs</w:t>
      </w:r>
      <w:r w:rsidR="002A5E9C" w:rsidRPr="00980E2C">
        <w:rPr>
          <w:rFonts w:ascii="Chalkboard" w:hAnsi="Chalkboard"/>
          <w:sz w:val="28"/>
          <w:szCs w:val="28"/>
        </w:rPr>
        <w:t xml:space="preserve"> if pos.</w:t>
      </w:r>
      <w:r w:rsidR="009A4CEB" w:rsidRPr="00980E2C">
        <w:rPr>
          <w:rFonts w:ascii="Chalkboard" w:hAnsi="Chalkboard"/>
          <w:sz w:val="28"/>
          <w:szCs w:val="28"/>
        </w:rPr>
        <w:t>)</w:t>
      </w:r>
    </w:p>
    <w:p w14:paraId="221C8063" w14:textId="6AEDEB3A" w:rsidR="00F01920" w:rsidRPr="00980E2C" w:rsidRDefault="00F01920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1 bottle of rubber cement</w:t>
      </w:r>
    </w:p>
    <w:p w14:paraId="226721BD" w14:textId="12173E7B" w:rsidR="00C46F3F" w:rsidRPr="00980E2C" w:rsidRDefault="00F531F3" w:rsidP="00C46F3F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5</w:t>
      </w:r>
      <w:r w:rsidR="00C46F3F" w:rsidRPr="00980E2C">
        <w:rPr>
          <w:rFonts w:ascii="Chalkboard" w:hAnsi="Chalkboard"/>
          <w:sz w:val="28"/>
          <w:szCs w:val="28"/>
        </w:rPr>
        <w:t xml:space="preserve"> spiral notebooks</w:t>
      </w:r>
      <w:r w:rsidR="009A4CEB" w:rsidRPr="00980E2C">
        <w:rPr>
          <w:rFonts w:ascii="Chalkboard" w:hAnsi="Chalkboard"/>
          <w:sz w:val="28"/>
          <w:szCs w:val="28"/>
        </w:rPr>
        <w:t>**</w:t>
      </w:r>
    </w:p>
    <w:p w14:paraId="69860A1A" w14:textId="7312770B" w:rsidR="00C46F3F" w:rsidRPr="00980E2C" w:rsidRDefault="00980E2C" w:rsidP="00C46F3F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2</w:t>
      </w:r>
      <w:r w:rsidR="00C46F3F" w:rsidRPr="00980E2C">
        <w:rPr>
          <w:rFonts w:ascii="Chalkboard" w:hAnsi="Chalkboard"/>
          <w:sz w:val="28"/>
          <w:szCs w:val="28"/>
        </w:rPr>
        <w:t xml:space="preserve"> pocket folders</w:t>
      </w:r>
    </w:p>
    <w:p w14:paraId="563E7B5C" w14:textId="31BDCA36" w:rsidR="00224267" w:rsidRPr="00980E2C" w:rsidRDefault="00224267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small pencil box</w:t>
      </w:r>
    </w:p>
    <w:p w14:paraId="04D0C625" w14:textId="466B4B08" w:rsidR="00224267" w:rsidRPr="00980E2C" w:rsidRDefault="00C55458" w:rsidP="006820EF">
      <w:pPr>
        <w:pStyle w:val="ListParagraph"/>
        <w:numPr>
          <w:ilvl w:val="1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 xml:space="preserve">crayons or </w:t>
      </w:r>
      <w:r w:rsidR="00224267" w:rsidRPr="00980E2C">
        <w:rPr>
          <w:rFonts w:ascii="Chalkboard" w:hAnsi="Chalkboard"/>
          <w:sz w:val="28"/>
          <w:szCs w:val="28"/>
        </w:rPr>
        <w:t>colored pencils</w:t>
      </w:r>
    </w:p>
    <w:p w14:paraId="182E9508" w14:textId="3F4DE1EC" w:rsidR="00C46F3F" w:rsidRPr="00980E2C" w:rsidRDefault="005B223C" w:rsidP="00980E2C">
      <w:pPr>
        <w:pStyle w:val="ListParagraph"/>
        <w:numPr>
          <w:ilvl w:val="1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 xml:space="preserve">1 box of </w:t>
      </w:r>
      <w:r w:rsidR="00224267" w:rsidRPr="00980E2C">
        <w:rPr>
          <w:rFonts w:ascii="Chalkboard" w:hAnsi="Chalkboard"/>
          <w:sz w:val="28"/>
          <w:szCs w:val="28"/>
        </w:rPr>
        <w:t>pencils (mechanical or regular)</w:t>
      </w:r>
    </w:p>
    <w:p w14:paraId="4E180E20" w14:textId="6236AC35" w:rsidR="00C46F3F" w:rsidRPr="00980E2C" w:rsidRDefault="005837AE" w:rsidP="00C46F3F">
      <w:pPr>
        <w:pStyle w:val="ListParagraph"/>
        <w:numPr>
          <w:ilvl w:val="1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2 highlighters (</w:t>
      </w:r>
      <w:r w:rsidR="00BA185B" w:rsidRPr="00980E2C">
        <w:rPr>
          <w:rFonts w:ascii="Chalkboard" w:hAnsi="Chalkboard"/>
          <w:sz w:val="28"/>
          <w:szCs w:val="28"/>
        </w:rPr>
        <w:t xml:space="preserve">thin </w:t>
      </w:r>
      <w:r w:rsidR="00C46F3F" w:rsidRPr="00980E2C">
        <w:rPr>
          <w:rFonts w:ascii="Chalkboard" w:hAnsi="Chalkboard"/>
          <w:sz w:val="28"/>
          <w:szCs w:val="28"/>
        </w:rPr>
        <w:t>any color)</w:t>
      </w:r>
    </w:p>
    <w:p w14:paraId="0BE2C0A3" w14:textId="31DA8386" w:rsidR="00C46F3F" w:rsidRPr="00980E2C" w:rsidRDefault="00B7490D" w:rsidP="00BA185B">
      <w:pPr>
        <w:pStyle w:val="ListParagraph"/>
        <w:numPr>
          <w:ilvl w:val="1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 xml:space="preserve">pair </w:t>
      </w:r>
      <w:r w:rsidR="00C46F3F" w:rsidRPr="00980E2C">
        <w:rPr>
          <w:rFonts w:ascii="Chalkboard" w:hAnsi="Chalkboard"/>
          <w:sz w:val="28"/>
          <w:szCs w:val="28"/>
        </w:rPr>
        <w:t>adult scissors</w:t>
      </w:r>
    </w:p>
    <w:p w14:paraId="061E03E7" w14:textId="5A691DD9" w:rsidR="00B63A80" w:rsidRPr="00980E2C" w:rsidRDefault="00B63A80" w:rsidP="00B63A80">
      <w:pPr>
        <w:pStyle w:val="ListParagraph"/>
        <w:numPr>
          <w:ilvl w:val="1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2 pens for grading (any color)**</w:t>
      </w:r>
    </w:p>
    <w:p w14:paraId="73F7D7C8" w14:textId="77777777" w:rsidR="00B63A80" w:rsidRPr="00980E2C" w:rsidRDefault="00B63A80" w:rsidP="00B63A80">
      <w:pPr>
        <w:ind w:left="1080"/>
        <w:rPr>
          <w:rFonts w:ascii="Chalkboard" w:hAnsi="Chalkboard"/>
          <w:sz w:val="28"/>
          <w:szCs w:val="28"/>
        </w:rPr>
      </w:pPr>
    </w:p>
    <w:p w14:paraId="790422C3" w14:textId="77777777" w:rsidR="00224267" w:rsidRPr="00980E2C" w:rsidRDefault="00C55458" w:rsidP="00C46F3F">
      <w:pPr>
        <w:pStyle w:val="ListParagraph"/>
        <w:numPr>
          <w:ilvl w:val="0"/>
          <w:numId w:val="3"/>
        </w:numPr>
        <w:tabs>
          <w:tab w:val="left" w:pos="450"/>
        </w:tabs>
        <w:ind w:left="720"/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 xml:space="preserve">1 pkg. </w:t>
      </w:r>
      <w:r w:rsidR="00224267" w:rsidRPr="00980E2C">
        <w:rPr>
          <w:rFonts w:ascii="Chalkboard" w:hAnsi="Chalkboard"/>
          <w:sz w:val="28"/>
          <w:szCs w:val="28"/>
        </w:rPr>
        <w:t>loose-leaf paper</w:t>
      </w:r>
    </w:p>
    <w:p w14:paraId="2EB67AEB" w14:textId="7C75A869" w:rsidR="00224267" w:rsidRDefault="005E27CA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proofErr w:type="spellStart"/>
      <w:r w:rsidRPr="00980E2C">
        <w:rPr>
          <w:rFonts w:ascii="Chalkboard" w:hAnsi="Chalkboard"/>
          <w:sz w:val="28"/>
          <w:szCs w:val="28"/>
        </w:rPr>
        <w:t>Elmers</w:t>
      </w:r>
      <w:proofErr w:type="spellEnd"/>
      <w:r w:rsidRPr="00980E2C">
        <w:rPr>
          <w:rFonts w:ascii="Chalkboard" w:hAnsi="Chalkboard"/>
          <w:sz w:val="28"/>
          <w:szCs w:val="28"/>
        </w:rPr>
        <w:t xml:space="preserve"> glue bottle (white)</w:t>
      </w:r>
    </w:p>
    <w:p w14:paraId="48CAC865" w14:textId="6C795942" w:rsidR="00F01920" w:rsidRPr="00980E2C" w:rsidRDefault="00F01920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2 glue sticks</w:t>
      </w:r>
    </w:p>
    <w:p w14:paraId="29964863" w14:textId="1E1375E4" w:rsidR="00C46F3F" w:rsidRPr="00980E2C" w:rsidRDefault="00C46F3F" w:rsidP="00C46F3F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one roll paper towels</w:t>
      </w:r>
    </w:p>
    <w:p w14:paraId="0563CE97" w14:textId="42D3B9C1" w:rsidR="00224267" w:rsidRDefault="00224267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 xml:space="preserve">Kleenex </w:t>
      </w:r>
    </w:p>
    <w:p w14:paraId="4F8A01D8" w14:textId="77777777" w:rsidR="00F01920" w:rsidRPr="00980E2C" w:rsidRDefault="00F01920" w:rsidP="00F01920">
      <w:pPr>
        <w:pStyle w:val="ListParagraph"/>
        <w:rPr>
          <w:rFonts w:ascii="Chalkboard" w:hAnsi="Chalkboard"/>
          <w:sz w:val="28"/>
          <w:szCs w:val="28"/>
        </w:rPr>
      </w:pPr>
    </w:p>
    <w:p w14:paraId="7C21961C" w14:textId="01B3649B" w:rsidR="009A4CEB" w:rsidRDefault="00ED10E4" w:rsidP="00BA185B">
      <w:pPr>
        <w:rPr>
          <w:rFonts w:ascii="Helvetica" w:hAnsi="Helvetica" w:cs="Helvetica"/>
          <w:noProof/>
          <w:sz w:val="30"/>
          <w:szCs w:val="30"/>
        </w:rPr>
      </w:pPr>
      <w:r w:rsidRPr="00014946">
        <w:rPr>
          <w:rFonts w:ascii="Helvetica" w:hAnsi="Helvetica" w:cs="Helvetica"/>
          <w:noProof/>
        </w:rPr>
        <w:drawing>
          <wp:inline distT="0" distB="0" distL="0" distR="0" wp14:anchorId="33EC5B75" wp14:editId="7DE0B92F">
            <wp:extent cx="2514600" cy="195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9DDE" w14:textId="4248E62F" w:rsidR="009A4CEB" w:rsidRPr="009A4CEB" w:rsidRDefault="009A4CEB" w:rsidP="00BA185B">
      <w:pPr>
        <w:rPr>
          <w:rFonts w:ascii="Chalkboard" w:hAnsi="Chalkboard" w:cs="Helvetica"/>
          <w:noProof/>
          <w:sz w:val="30"/>
          <w:szCs w:val="30"/>
        </w:rPr>
      </w:pPr>
    </w:p>
    <w:p w14:paraId="282E8CCD" w14:textId="77777777" w:rsidR="00ED10E4" w:rsidRDefault="00ED10E4" w:rsidP="00BA185B">
      <w:pPr>
        <w:rPr>
          <w:rFonts w:ascii="Chalkboard" w:hAnsi="Chalkboard" w:cs="Helvetica"/>
          <w:noProof/>
          <w:sz w:val="30"/>
          <w:szCs w:val="30"/>
        </w:rPr>
      </w:pPr>
    </w:p>
    <w:p w14:paraId="51363930" w14:textId="77777777" w:rsidR="00980E2C" w:rsidRDefault="00980E2C" w:rsidP="00BA185B">
      <w:pPr>
        <w:rPr>
          <w:rFonts w:ascii="Chalkboard" w:hAnsi="Chalkboard" w:cs="Helvetica"/>
          <w:noProof/>
          <w:sz w:val="30"/>
          <w:szCs w:val="30"/>
        </w:rPr>
      </w:pPr>
    </w:p>
    <w:p w14:paraId="283CBC28" w14:textId="77777777" w:rsidR="00980E2C" w:rsidRDefault="00980E2C" w:rsidP="00BA185B">
      <w:pPr>
        <w:rPr>
          <w:rFonts w:ascii="Chalkboard" w:hAnsi="Chalkboard" w:cs="Helvetica"/>
          <w:noProof/>
          <w:sz w:val="30"/>
          <w:szCs w:val="30"/>
        </w:rPr>
      </w:pPr>
    </w:p>
    <w:p w14:paraId="3D0B1C94" w14:textId="77777777" w:rsidR="00980E2C" w:rsidRDefault="00980E2C" w:rsidP="00BA185B">
      <w:pPr>
        <w:rPr>
          <w:rFonts w:ascii="Chalkboard" w:hAnsi="Chalkboard" w:cs="Helvetica"/>
          <w:noProof/>
          <w:sz w:val="30"/>
          <w:szCs w:val="30"/>
        </w:rPr>
      </w:pPr>
    </w:p>
    <w:p w14:paraId="6E542FA2" w14:textId="77777777" w:rsidR="00980E2C" w:rsidRDefault="00980E2C" w:rsidP="00BA185B">
      <w:pPr>
        <w:rPr>
          <w:rFonts w:ascii="Chalkboard" w:hAnsi="Chalkboard" w:cs="Helvetica"/>
          <w:noProof/>
          <w:sz w:val="30"/>
          <w:szCs w:val="30"/>
        </w:rPr>
      </w:pPr>
    </w:p>
    <w:p w14:paraId="2EB439D6" w14:textId="77777777" w:rsidR="00980E2C" w:rsidRDefault="00980E2C" w:rsidP="00BA185B">
      <w:pPr>
        <w:rPr>
          <w:rFonts w:ascii="Chalkboard" w:hAnsi="Chalkboard" w:cs="Helvetica"/>
          <w:noProof/>
          <w:sz w:val="30"/>
          <w:szCs w:val="30"/>
        </w:rPr>
      </w:pPr>
    </w:p>
    <w:p w14:paraId="641A9AC0" w14:textId="77777777" w:rsidR="00980E2C" w:rsidRDefault="00980E2C" w:rsidP="00BA185B">
      <w:pPr>
        <w:rPr>
          <w:rFonts w:ascii="Chalkboard" w:hAnsi="Chalkboard" w:cs="Helvetica"/>
          <w:noProof/>
          <w:sz w:val="28"/>
          <w:szCs w:val="28"/>
        </w:rPr>
      </w:pPr>
    </w:p>
    <w:p w14:paraId="62D8D9AE" w14:textId="2FA87E16" w:rsidR="00BA185B" w:rsidRPr="00980E2C" w:rsidRDefault="009A4CEB" w:rsidP="00BA185B">
      <w:p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 w:cs="Helvetica"/>
          <w:noProof/>
          <w:sz w:val="28"/>
          <w:szCs w:val="28"/>
        </w:rPr>
        <w:t>Wish list</w:t>
      </w:r>
      <w:r w:rsidR="00BA185B" w:rsidRPr="00980E2C">
        <w:rPr>
          <w:rFonts w:ascii="Chalkboard" w:hAnsi="Chalkboard"/>
          <w:sz w:val="28"/>
          <w:szCs w:val="28"/>
        </w:rPr>
        <w:t xml:space="preserve"> for the classroom</w:t>
      </w:r>
      <w:r w:rsidR="0063369D" w:rsidRPr="00980E2C">
        <w:rPr>
          <w:rFonts w:ascii="Chalkboard" w:hAnsi="Chalkboard"/>
          <w:sz w:val="28"/>
          <w:szCs w:val="28"/>
        </w:rPr>
        <w:t xml:space="preserve"> – all donations are greatly appreciated!!</w:t>
      </w:r>
    </w:p>
    <w:p w14:paraId="3423E57E" w14:textId="26AC502A" w:rsidR="00BA185B" w:rsidRPr="00980E2C" w:rsidRDefault="00B7490D" w:rsidP="00BA185B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#2 pencils</w:t>
      </w:r>
    </w:p>
    <w:p w14:paraId="74F8285D" w14:textId="0A96FA95" w:rsidR="00BA185B" w:rsidRPr="00980E2C" w:rsidRDefault="00BB43CB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set</w:t>
      </w:r>
      <w:r w:rsidR="00C55458" w:rsidRPr="00980E2C">
        <w:rPr>
          <w:rFonts w:ascii="Chalkboard" w:hAnsi="Chalkboard"/>
          <w:sz w:val="28"/>
          <w:szCs w:val="28"/>
        </w:rPr>
        <w:t>s</w:t>
      </w:r>
      <w:r w:rsidRPr="00980E2C">
        <w:rPr>
          <w:rFonts w:ascii="Chalkboard" w:hAnsi="Chalkboard"/>
          <w:sz w:val="28"/>
          <w:szCs w:val="28"/>
        </w:rPr>
        <w:t xml:space="preserve"> of </w:t>
      </w:r>
      <w:r w:rsidR="00F531F3" w:rsidRPr="00980E2C">
        <w:rPr>
          <w:rFonts w:ascii="Chalkboard" w:hAnsi="Chalkboard"/>
          <w:sz w:val="28"/>
          <w:szCs w:val="28"/>
        </w:rPr>
        <w:t xml:space="preserve">5 or 8 binder dividers </w:t>
      </w:r>
    </w:p>
    <w:p w14:paraId="750B3C1F" w14:textId="0A752F4E" w:rsidR="00F531F3" w:rsidRPr="00980E2C" w:rsidRDefault="002672BA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 xml:space="preserve">Sharpie </w:t>
      </w:r>
      <w:r w:rsidR="00F531F3" w:rsidRPr="00980E2C">
        <w:rPr>
          <w:rFonts w:ascii="Chalkboard" w:hAnsi="Chalkboard"/>
          <w:sz w:val="28"/>
          <w:szCs w:val="28"/>
        </w:rPr>
        <w:t>markers</w:t>
      </w:r>
    </w:p>
    <w:p w14:paraId="4B0E6985" w14:textId="1FF9E796" w:rsidR="00F531F3" w:rsidRPr="00980E2C" w:rsidRDefault="002672BA" w:rsidP="00980E2C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Expo markers</w:t>
      </w:r>
    </w:p>
    <w:p w14:paraId="6F315DC3" w14:textId="41963DA2" w:rsidR="00632B4A" w:rsidRPr="00980E2C" w:rsidRDefault="00C4008C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p</w:t>
      </w:r>
      <w:r w:rsidR="00632B4A" w:rsidRPr="00980E2C">
        <w:rPr>
          <w:rFonts w:ascii="Chalkboard" w:hAnsi="Chalkboard"/>
          <w:sz w:val="28"/>
          <w:szCs w:val="28"/>
        </w:rPr>
        <w:t>ennies (for science)</w:t>
      </w:r>
    </w:p>
    <w:p w14:paraId="1F5AC66C" w14:textId="787AED08" w:rsidR="00980E2C" w:rsidRPr="00980E2C" w:rsidRDefault="00980E2C" w:rsidP="00224267">
      <w:pPr>
        <w:pStyle w:val="ListParagraph"/>
        <w:numPr>
          <w:ilvl w:val="0"/>
          <w:numId w:val="1"/>
        </w:numPr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sz w:val="28"/>
          <w:szCs w:val="28"/>
        </w:rPr>
        <w:t>pencil top erasers</w:t>
      </w:r>
    </w:p>
    <w:p w14:paraId="1999B538" w14:textId="0662251A" w:rsidR="009A4CEB" w:rsidRPr="00980E2C" w:rsidRDefault="009A4CEB" w:rsidP="002672BA">
      <w:pPr>
        <w:pStyle w:val="ListParagraph"/>
        <w:rPr>
          <w:rFonts w:ascii="Chalkboard" w:hAnsi="Chalkboard"/>
          <w:sz w:val="28"/>
          <w:szCs w:val="28"/>
        </w:rPr>
        <w:sectPr w:rsidR="009A4CEB" w:rsidRPr="00980E2C" w:rsidSect="009A4CEB">
          <w:type w:val="continuous"/>
          <w:pgSz w:w="12240" w:h="15840"/>
          <w:pgMar w:top="720" w:right="720" w:bottom="1008" w:left="720" w:header="720" w:footer="720" w:gutter="0"/>
          <w:pgBorders>
            <w:top w:val="doubleWave" w:sz="6" w:space="1" w:color="auto"/>
            <w:left w:val="doubleWave" w:sz="6" w:space="4" w:color="auto"/>
            <w:bottom w:val="doubleWave" w:sz="6" w:space="1" w:color="auto"/>
            <w:right w:val="doubleWave" w:sz="6" w:space="4" w:color="auto"/>
          </w:pgBorders>
          <w:cols w:num="2" w:space="720"/>
        </w:sectPr>
      </w:pPr>
      <w:bookmarkStart w:id="0" w:name="_GoBack"/>
      <w:bookmarkEnd w:id="0"/>
    </w:p>
    <w:p w14:paraId="6A929643" w14:textId="48C6446C" w:rsidR="000907D9" w:rsidRPr="00980E2C" w:rsidRDefault="000907D9" w:rsidP="00980E2C">
      <w:pPr>
        <w:rPr>
          <w:rFonts w:ascii="Chalkboard" w:hAnsi="Chalkboard"/>
          <w:b/>
          <w:sz w:val="28"/>
          <w:szCs w:val="28"/>
        </w:rPr>
      </w:pPr>
    </w:p>
    <w:p w14:paraId="1CDC6CE4" w14:textId="77777777" w:rsidR="00ED10E4" w:rsidRPr="00980E2C" w:rsidRDefault="00ED10E4" w:rsidP="009A4CEB">
      <w:pPr>
        <w:pStyle w:val="ListParagraph"/>
        <w:rPr>
          <w:rFonts w:ascii="Chalkboard" w:hAnsi="Chalkboard"/>
          <w:b/>
          <w:sz w:val="28"/>
          <w:szCs w:val="28"/>
        </w:rPr>
      </w:pPr>
    </w:p>
    <w:p w14:paraId="3C1ADC7F" w14:textId="11AA23F4" w:rsidR="009A4CEB" w:rsidRPr="00980E2C" w:rsidRDefault="009A4CEB" w:rsidP="009A4CEB">
      <w:pPr>
        <w:pStyle w:val="ListParagraph"/>
        <w:rPr>
          <w:rFonts w:ascii="Chalkboard" w:hAnsi="Chalkboard"/>
          <w:sz w:val="28"/>
          <w:szCs w:val="28"/>
        </w:rPr>
      </w:pPr>
      <w:r w:rsidRPr="00980E2C">
        <w:rPr>
          <w:rFonts w:ascii="Chalkboard" w:hAnsi="Chalkboard"/>
          <w:b/>
          <w:sz w:val="28"/>
          <w:szCs w:val="28"/>
        </w:rPr>
        <w:t xml:space="preserve">**I color code subjects to help students </w:t>
      </w:r>
      <w:r w:rsidR="00671D81" w:rsidRPr="00980E2C">
        <w:rPr>
          <w:rFonts w:ascii="Chalkboard" w:hAnsi="Chalkboard"/>
          <w:b/>
          <w:sz w:val="28"/>
          <w:szCs w:val="28"/>
        </w:rPr>
        <w:t>with organization</w:t>
      </w:r>
      <w:r w:rsidRPr="00980E2C">
        <w:rPr>
          <w:rFonts w:ascii="Chalkboard" w:hAnsi="Chalkboard"/>
          <w:b/>
          <w:sz w:val="28"/>
          <w:szCs w:val="28"/>
        </w:rPr>
        <w:t xml:space="preserve">. </w:t>
      </w:r>
      <w:r w:rsidR="00671D81" w:rsidRPr="00980E2C">
        <w:rPr>
          <w:rFonts w:ascii="Chalkboard" w:hAnsi="Chalkboard"/>
          <w:b/>
          <w:sz w:val="28"/>
          <w:szCs w:val="28"/>
        </w:rPr>
        <w:t xml:space="preserve">You </w:t>
      </w:r>
      <w:r w:rsidRPr="00980E2C">
        <w:rPr>
          <w:rFonts w:ascii="Chalkboard" w:hAnsi="Chalkboard"/>
          <w:b/>
          <w:i/>
          <w:sz w:val="28"/>
          <w:szCs w:val="28"/>
        </w:rPr>
        <w:t>can</w:t>
      </w:r>
      <w:r w:rsidRPr="00980E2C">
        <w:rPr>
          <w:rFonts w:ascii="Chalkboard" w:hAnsi="Chalkboard"/>
          <w:b/>
          <w:sz w:val="28"/>
          <w:szCs w:val="28"/>
        </w:rPr>
        <w:t xml:space="preserve"> </w:t>
      </w:r>
      <w:r w:rsidR="00671D81" w:rsidRPr="00980E2C">
        <w:rPr>
          <w:rFonts w:ascii="Chalkboard" w:hAnsi="Chalkboard"/>
          <w:b/>
          <w:sz w:val="28"/>
          <w:szCs w:val="28"/>
        </w:rPr>
        <w:t xml:space="preserve">(optional) </w:t>
      </w:r>
      <w:r w:rsidRPr="00980E2C">
        <w:rPr>
          <w:rFonts w:ascii="Chalkboard" w:hAnsi="Chalkboard"/>
          <w:b/>
          <w:sz w:val="28"/>
          <w:szCs w:val="28"/>
        </w:rPr>
        <w:t xml:space="preserve">purchase </w:t>
      </w:r>
      <w:r w:rsidR="0001362F" w:rsidRPr="00980E2C">
        <w:rPr>
          <w:rFonts w:ascii="Chalkboard" w:hAnsi="Chalkboard"/>
          <w:b/>
          <w:sz w:val="28"/>
          <w:szCs w:val="28"/>
        </w:rPr>
        <w:t>pens/spirals</w:t>
      </w:r>
      <w:r w:rsidRPr="00980E2C">
        <w:rPr>
          <w:rFonts w:ascii="Chalkboard" w:hAnsi="Chalkboard"/>
          <w:b/>
          <w:sz w:val="28"/>
          <w:szCs w:val="28"/>
        </w:rPr>
        <w:t xml:space="preserve"> using the same color scheme that I do </w:t>
      </w:r>
      <w:r w:rsidR="00671D81" w:rsidRPr="00980E2C">
        <w:rPr>
          <w:rFonts w:ascii="Chalkboard" w:hAnsi="Chalkboard"/>
          <w:b/>
          <w:sz w:val="28"/>
          <w:szCs w:val="28"/>
        </w:rPr>
        <w:t>in class</w:t>
      </w:r>
      <w:r w:rsidRPr="00980E2C">
        <w:rPr>
          <w:rFonts w:ascii="Chalkboard" w:hAnsi="Chalkboard"/>
          <w:b/>
          <w:sz w:val="28"/>
          <w:szCs w:val="28"/>
        </w:rPr>
        <w:t xml:space="preserve">: blue – reading/AR, purple – math, orange – writing/language, red – social studies, green </w:t>
      </w:r>
      <w:r w:rsidR="00F531F3" w:rsidRPr="00980E2C">
        <w:rPr>
          <w:rFonts w:ascii="Chalkboard" w:hAnsi="Chalkboard"/>
          <w:b/>
          <w:sz w:val="28"/>
          <w:szCs w:val="28"/>
        </w:rPr>
        <w:t>–</w:t>
      </w:r>
      <w:r w:rsidRPr="00980E2C">
        <w:rPr>
          <w:rFonts w:ascii="Chalkboard" w:hAnsi="Chalkboard"/>
          <w:b/>
          <w:sz w:val="28"/>
          <w:szCs w:val="28"/>
        </w:rPr>
        <w:t xml:space="preserve"> science</w:t>
      </w:r>
      <w:r w:rsidR="00F531F3" w:rsidRPr="00980E2C">
        <w:rPr>
          <w:rFonts w:ascii="Chalkboard" w:hAnsi="Chalkboard"/>
          <w:b/>
          <w:sz w:val="28"/>
          <w:szCs w:val="28"/>
        </w:rPr>
        <w:t xml:space="preserve">. This is also why the clear binder tabs are </w:t>
      </w:r>
      <w:r w:rsidR="00F531F3" w:rsidRPr="00980E2C">
        <w:rPr>
          <w:rFonts w:ascii="Chalkboard" w:hAnsi="Chalkboard"/>
          <w:b/>
          <w:i/>
          <w:sz w:val="28"/>
          <w:szCs w:val="28"/>
        </w:rPr>
        <w:t>preferred</w:t>
      </w:r>
      <w:r w:rsidR="00F531F3" w:rsidRPr="00980E2C">
        <w:rPr>
          <w:rFonts w:ascii="Chalkboard" w:hAnsi="Chalkboard"/>
          <w:b/>
          <w:sz w:val="28"/>
          <w:szCs w:val="28"/>
        </w:rPr>
        <w:t>, but not required.</w:t>
      </w:r>
    </w:p>
    <w:sectPr w:rsidR="009A4CEB" w:rsidRPr="00980E2C" w:rsidSect="009A4CEB">
      <w:type w:val="continuous"/>
      <w:pgSz w:w="12240" w:h="15840"/>
      <w:pgMar w:top="720" w:right="720" w:bottom="1008" w:left="720" w:header="720" w:footer="720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C06"/>
    <w:multiLevelType w:val="hybridMultilevel"/>
    <w:tmpl w:val="46A6A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194"/>
    <w:multiLevelType w:val="hybridMultilevel"/>
    <w:tmpl w:val="F3DE1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644EFE"/>
    <w:multiLevelType w:val="hybridMultilevel"/>
    <w:tmpl w:val="56B25E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67"/>
    <w:rsid w:val="0001362F"/>
    <w:rsid w:val="00014946"/>
    <w:rsid w:val="00016197"/>
    <w:rsid w:val="000907D9"/>
    <w:rsid w:val="0019512D"/>
    <w:rsid w:val="001C3201"/>
    <w:rsid w:val="00224267"/>
    <w:rsid w:val="002672BA"/>
    <w:rsid w:val="002A5E9C"/>
    <w:rsid w:val="00350D45"/>
    <w:rsid w:val="003C62BB"/>
    <w:rsid w:val="003D4C8A"/>
    <w:rsid w:val="005837AE"/>
    <w:rsid w:val="005B223C"/>
    <w:rsid w:val="005E27CA"/>
    <w:rsid w:val="00632B4A"/>
    <w:rsid w:val="0063369D"/>
    <w:rsid w:val="00671D81"/>
    <w:rsid w:val="006820EF"/>
    <w:rsid w:val="00883979"/>
    <w:rsid w:val="009050DB"/>
    <w:rsid w:val="009267E6"/>
    <w:rsid w:val="00980E2C"/>
    <w:rsid w:val="009A4CEB"/>
    <w:rsid w:val="009F54C8"/>
    <w:rsid w:val="00B63A80"/>
    <w:rsid w:val="00B7490D"/>
    <w:rsid w:val="00BA185B"/>
    <w:rsid w:val="00BB43CB"/>
    <w:rsid w:val="00C37689"/>
    <w:rsid w:val="00C4008C"/>
    <w:rsid w:val="00C46F3F"/>
    <w:rsid w:val="00C55458"/>
    <w:rsid w:val="00CA3EF8"/>
    <w:rsid w:val="00CC3D52"/>
    <w:rsid w:val="00DE25EC"/>
    <w:rsid w:val="00ED10E4"/>
    <w:rsid w:val="00EE71DC"/>
    <w:rsid w:val="00EF3BA0"/>
    <w:rsid w:val="00F01920"/>
    <w:rsid w:val="00F47448"/>
    <w:rsid w:val="00F531F3"/>
    <w:rsid w:val="00FE25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A56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9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669295-7A78-4E2A-8FB9-20725763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Power-Ed, Inc.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McLendon</dc:creator>
  <cp:keywords/>
  <dc:description/>
  <cp:lastModifiedBy>Jacobs, Kayla</cp:lastModifiedBy>
  <cp:revision>2</cp:revision>
  <cp:lastPrinted>2017-07-12T01:11:00Z</cp:lastPrinted>
  <dcterms:created xsi:type="dcterms:W3CDTF">2017-07-18T20:46:00Z</dcterms:created>
  <dcterms:modified xsi:type="dcterms:W3CDTF">2017-07-18T20:46:00Z</dcterms:modified>
</cp:coreProperties>
</file>