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3F18C" w14:textId="49153B9C" w:rsidR="00E24AA4" w:rsidRPr="00E24AA4" w:rsidRDefault="00E24AA4">
      <w:pPr>
        <w:rPr>
          <w:rFonts w:ascii="Arial" w:hAnsi="Arial" w:cs="Arial"/>
          <w:sz w:val="20"/>
          <w:szCs w:val="20"/>
        </w:rPr>
      </w:pPr>
      <w:r>
        <w:rPr>
          <w:rFonts w:ascii="Arial" w:hAnsi="Arial" w:cs="Arial"/>
          <w:sz w:val="20"/>
          <w:szCs w:val="20"/>
        </w:rPr>
        <w:t xml:space="preserve">Type your </w:t>
      </w:r>
      <w:r w:rsidR="00645224">
        <w:rPr>
          <w:rFonts w:ascii="Arial" w:hAnsi="Arial" w:cs="Arial"/>
          <w:sz w:val="20"/>
          <w:szCs w:val="20"/>
        </w:rPr>
        <w:t>conclusion</w:t>
      </w:r>
      <w:r>
        <w:rPr>
          <w:rFonts w:ascii="Arial" w:hAnsi="Arial" w:cs="Arial"/>
          <w:sz w:val="20"/>
          <w:szCs w:val="20"/>
        </w:rPr>
        <w:t xml:space="preserve"> in the text box below.  To get rid of example text highlight it and then start typing your own. </w:t>
      </w:r>
    </w:p>
    <w:p w14:paraId="79765389" w14:textId="6BA48C42" w:rsidR="00BD3641" w:rsidRDefault="00E24AA4">
      <w:pPr>
        <w:rPr>
          <w:rFonts w:ascii="Arial" w:hAnsi="Arial" w:cs="Arial"/>
          <w:sz w:val="52"/>
          <w:szCs w:val="52"/>
        </w:rPr>
      </w:pPr>
      <w:r w:rsidRPr="00E24AA4">
        <w:rPr>
          <w:rFonts w:ascii="Arial" w:hAnsi="Arial" w:cs="Arial"/>
          <w:noProof/>
          <w:sz w:val="52"/>
          <w:szCs w:val="52"/>
        </w:rPr>
        <mc:AlternateContent>
          <mc:Choice Requires="wps">
            <w:drawing>
              <wp:anchor distT="45720" distB="45720" distL="114300" distR="114300" simplePos="0" relativeHeight="251658240" behindDoc="0" locked="0" layoutInCell="1" allowOverlap="1" wp14:anchorId="32FC2AE6" wp14:editId="4120E921">
                <wp:simplePos x="0" y="0"/>
                <wp:positionH relativeFrom="column">
                  <wp:posOffset>27305</wp:posOffset>
                </wp:positionH>
                <wp:positionV relativeFrom="paragraph">
                  <wp:posOffset>515620</wp:posOffset>
                </wp:positionV>
                <wp:extent cx="8682355" cy="5518150"/>
                <wp:effectExtent l="0" t="0" r="2349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2355" cy="5518150"/>
                        </a:xfrm>
                        <a:prstGeom prst="rect">
                          <a:avLst/>
                        </a:prstGeom>
                        <a:solidFill>
                          <a:srgbClr val="FFFFFF"/>
                        </a:solidFill>
                        <a:ln w="9525">
                          <a:solidFill>
                            <a:srgbClr val="000000"/>
                          </a:solidFill>
                          <a:miter lim="800000"/>
                          <a:headEnd/>
                          <a:tailEnd/>
                        </a:ln>
                      </wps:spPr>
                      <wps:txbx>
                        <w:txbxContent>
                          <w:p w14:paraId="0B20520E" w14:textId="639AD4A3" w:rsidR="00E24AA4" w:rsidRPr="001D19E2" w:rsidRDefault="00645224" w:rsidP="00E24AA4">
                            <w:pPr>
                              <w:rPr>
                                <w:rFonts w:ascii="Arial" w:hAnsi="Arial" w:cs="Arial"/>
                                <w:sz w:val="56"/>
                                <w:szCs w:val="52"/>
                              </w:rPr>
                            </w:pPr>
                            <w:r w:rsidRPr="001D19E2">
                              <w:rPr>
                                <w:rFonts w:ascii="Arial" w:hAnsi="Arial" w:cs="Arial"/>
                                <w:sz w:val="56"/>
                                <w:szCs w:val="52"/>
                              </w:rPr>
                              <w:t xml:space="preserve">Our </w:t>
                            </w:r>
                            <w:r w:rsidR="001D19E2" w:rsidRPr="001D19E2">
                              <w:rPr>
                                <w:rFonts w:ascii="Arial" w:hAnsi="Arial" w:cs="Arial"/>
                                <w:sz w:val="56"/>
                                <w:szCs w:val="52"/>
                              </w:rPr>
                              <w:t>hypothesis was that friction would cause the ice to melt faster and the results of the experiment supported the hypothesis.</w:t>
                            </w:r>
                            <w:r w:rsidRPr="001D19E2">
                              <w:rPr>
                                <w:rFonts w:ascii="Arial" w:hAnsi="Arial" w:cs="Arial"/>
                                <w:sz w:val="56"/>
                                <w:szCs w:val="52"/>
                              </w:rPr>
                              <w:t xml:space="preserve">  In all trials the ice cubes that were s</w:t>
                            </w:r>
                            <w:bookmarkStart w:id="0" w:name="_GoBack"/>
                            <w:bookmarkEnd w:id="0"/>
                            <w:r w:rsidRPr="001D19E2">
                              <w:rPr>
                                <w:rFonts w:ascii="Arial" w:hAnsi="Arial" w:cs="Arial"/>
                                <w:sz w:val="56"/>
                                <w:szCs w:val="52"/>
                              </w:rPr>
                              <w:t xml:space="preserve">tirred melted faster than those that were not stirred. </w:t>
                            </w:r>
                            <w:r w:rsidR="001D19E2" w:rsidRPr="001D19E2">
                              <w:rPr>
                                <w:rFonts w:ascii="Arial" w:hAnsi="Arial" w:cs="Arial"/>
                                <w:sz w:val="56"/>
                                <w:szCs w:val="52"/>
                              </w:rPr>
                              <w:t xml:space="preserve">We believe that this is because the friction of the ice moving through the water and jostling against other ice cubes caused energy to build up and create enough heat to melt the ice faster.  We learned that if you want to keep ice in your drink from melting, it’s best not to stir it up! </w:t>
                            </w:r>
                            <w:r w:rsidRPr="001D19E2">
                              <w:rPr>
                                <w:rFonts w:ascii="Arial" w:hAnsi="Arial" w:cs="Arial"/>
                                <w:sz w:val="56"/>
                                <w:szCs w:val="52"/>
                              </w:rPr>
                              <w:t xml:space="preserve"> </w:t>
                            </w:r>
                          </w:p>
                          <w:p w14:paraId="71F8A04D" w14:textId="77777777" w:rsidR="00E24AA4" w:rsidRDefault="00E24A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FC2AE6" id="_x0000_t202" coordsize="21600,21600" o:spt="202" path="m,l,21600r21600,l21600,xe">
                <v:stroke joinstyle="miter"/>
                <v:path gradientshapeok="t" o:connecttype="rect"/>
              </v:shapetype>
              <v:shape id="Text Box 2" o:spid="_x0000_s1026" type="#_x0000_t202" style="position:absolute;margin-left:2.15pt;margin-top:40.6pt;width:683.65pt;height:43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">
                <v:textbox>
                  <w:txbxContent>
                    <w:p w14:paraId="0B20520E" w14:textId="639AD4A3" w:rsidR="00E24AA4" w:rsidRPr="001D19E2" w:rsidRDefault="00645224" w:rsidP="00E24AA4">
                      <w:pPr>
                        <w:rPr>
                          <w:rFonts w:ascii="Arial" w:hAnsi="Arial" w:cs="Arial"/>
                          <w:sz w:val="56"/>
                          <w:szCs w:val="52"/>
                        </w:rPr>
                      </w:pPr>
                      <w:r w:rsidRPr="001D19E2">
                        <w:rPr>
                          <w:rFonts w:ascii="Arial" w:hAnsi="Arial" w:cs="Arial"/>
                          <w:sz w:val="56"/>
                          <w:szCs w:val="52"/>
                        </w:rPr>
                        <w:t xml:space="preserve">Our </w:t>
                      </w:r>
                      <w:r w:rsidR="001D19E2" w:rsidRPr="001D19E2">
                        <w:rPr>
                          <w:rFonts w:ascii="Arial" w:hAnsi="Arial" w:cs="Arial"/>
                          <w:sz w:val="56"/>
                          <w:szCs w:val="52"/>
                        </w:rPr>
                        <w:t>hypothesis was that friction would cause the ice to melt faster and the results of the experiment supported the hypothesis.</w:t>
                      </w:r>
                      <w:r w:rsidRPr="001D19E2">
                        <w:rPr>
                          <w:rFonts w:ascii="Arial" w:hAnsi="Arial" w:cs="Arial"/>
                          <w:sz w:val="56"/>
                          <w:szCs w:val="52"/>
                        </w:rPr>
                        <w:t xml:space="preserve">  In all trials the ice cubes that were s</w:t>
                      </w:r>
                      <w:bookmarkStart w:id="1" w:name="_GoBack"/>
                      <w:bookmarkEnd w:id="1"/>
                      <w:r w:rsidRPr="001D19E2">
                        <w:rPr>
                          <w:rFonts w:ascii="Arial" w:hAnsi="Arial" w:cs="Arial"/>
                          <w:sz w:val="56"/>
                          <w:szCs w:val="52"/>
                        </w:rPr>
                        <w:t xml:space="preserve">tirred melted faster than those that were not stirred. </w:t>
                      </w:r>
                      <w:r w:rsidR="001D19E2" w:rsidRPr="001D19E2">
                        <w:rPr>
                          <w:rFonts w:ascii="Arial" w:hAnsi="Arial" w:cs="Arial"/>
                          <w:sz w:val="56"/>
                          <w:szCs w:val="52"/>
                        </w:rPr>
                        <w:t xml:space="preserve">We believe that this is because the friction of the ice moving through the water and jostling against other ice cubes caused energy to build up and create enough heat to melt the ice faster.  We learned that if you want to keep ice in your drink from melting, it’s best not to stir it up! </w:t>
                      </w:r>
                      <w:r w:rsidRPr="001D19E2">
                        <w:rPr>
                          <w:rFonts w:ascii="Arial" w:hAnsi="Arial" w:cs="Arial"/>
                          <w:sz w:val="56"/>
                          <w:szCs w:val="52"/>
                        </w:rPr>
                        <w:t xml:space="preserve"> </w:t>
                      </w:r>
                    </w:p>
                    <w:p w14:paraId="71F8A04D" w14:textId="77777777" w:rsidR="00E24AA4" w:rsidRDefault="00E24AA4"/>
                  </w:txbxContent>
                </v:textbox>
                <w10:wrap type="square"/>
              </v:shape>
            </w:pict>
          </mc:Fallback>
        </mc:AlternateContent>
      </w:r>
      <w:r w:rsidR="00645224">
        <w:rPr>
          <w:rFonts w:ascii="Arial" w:hAnsi="Arial" w:cs="Arial"/>
          <w:sz w:val="52"/>
          <w:szCs w:val="52"/>
        </w:rPr>
        <w:t>Conclusion</w:t>
      </w:r>
      <w:r w:rsidR="00A759E6">
        <w:rPr>
          <w:rFonts w:ascii="Arial" w:hAnsi="Arial" w:cs="Arial"/>
          <w:sz w:val="52"/>
          <w:szCs w:val="52"/>
        </w:rPr>
        <w:t>:</w:t>
      </w:r>
    </w:p>
    <w:sectPr w:rsidR="00BD3641" w:rsidSect="00E24AA4">
      <w:pgSz w:w="15840" w:h="12240" w:orient="landscape"/>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E6"/>
    <w:rsid w:val="001D19E2"/>
    <w:rsid w:val="001E0F3B"/>
    <w:rsid w:val="00615BE4"/>
    <w:rsid w:val="00645224"/>
    <w:rsid w:val="00A759E6"/>
    <w:rsid w:val="00E2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967A0"/>
  <w15:chartTrackingRefBased/>
  <w15:docId w15:val="{5F52F7C6-596F-458A-AC45-271D0FAF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Words>
  <Characters>112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Evans</dc:creator>
  <cp:keywords/>
  <dc:description/>
  <cp:lastModifiedBy>Johanna Evans</cp:lastModifiedBy>
  <cp:revision>3</cp:revision>
  <dcterms:created xsi:type="dcterms:W3CDTF">2019-01-08T16:49:00Z</dcterms:created>
  <dcterms:modified xsi:type="dcterms:W3CDTF">2019-01-08T16:56:00Z</dcterms:modified>
</cp:coreProperties>
</file>