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IB CAREER-RELATED PROGRAM</w:t>
      </w:r>
    </w:p>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REFLECTIVE PRO</w:t>
      </w:r>
      <w:r>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ECT GUIDE</w:t>
      </w:r>
    </w:p>
    <w:p w:rsidR="00A8342F" w:rsidRDefault="00EC7320">
      <w:pPr>
        <w:shd w:val="clear" w:color="auto" w:fill="FFFFFF"/>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Chandler </w:t>
      </w:r>
      <w:r>
        <w:rPr>
          <w:rFonts w:ascii="Times New Roman" w:eastAsia="Times New Roman" w:hAnsi="Times New Roman" w:cs="Times New Roman"/>
          <w:b/>
          <w:i/>
          <w:sz w:val="24"/>
          <w:szCs w:val="24"/>
        </w:rPr>
        <w:t>High School</w:t>
      </w:r>
    </w:p>
    <w:p w:rsidR="00A8342F" w:rsidRDefault="00A8342F">
      <w:pPr>
        <w:shd w:val="clear" w:color="auto" w:fill="FFFFFF"/>
        <w:spacing w:after="0" w:line="240" w:lineRule="auto"/>
        <w:jc w:val="center"/>
        <w:rPr>
          <w:rFonts w:ascii="Times New Roman" w:eastAsia="Times New Roman" w:hAnsi="Times New Roman" w:cs="Times New Roman"/>
          <w:b/>
          <w:sz w:val="24"/>
          <w:szCs w:val="24"/>
        </w:rPr>
      </w:pPr>
    </w:p>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noProof/>
        </w:rPr>
        <w:drawing>
          <wp:inline distT="0" distB="0" distL="114300" distR="114300">
            <wp:extent cx="1543050" cy="15430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43050" cy="1543050"/>
                    </a:xfrm>
                    <a:prstGeom prst="rect">
                      <a:avLst/>
                    </a:prstGeom>
                    <a:ln/>
                  </pic:spPr>
                </pic:pic>
              </a:graphicData>
            </a:graphic>
          </wp:inline>
        </w:drawing>
      </w:r>
    </w:p>
    <w:p w:rsidR="00A8342F" w:rsidRDefault="00A8342F">
      <w:pPr>
        <w:shd w:val="clear" w:color="auto" w:fill="FFFFFF"/>
        <w:spacing w:after="0" w:line="240" w:lineRule="auto"/>
        <w:jc w:val="center"/>
        <w:rPr>
          <w:rFonts w:ascii="Times New Roman" w:eastAsia="Times New Roman" w:hAnsi="Times New Roman" w:cs="Times New Roman"/>
          <w:b/>
          <w:sz w:val="24"/>
          <w:szCs w:val="24"/>
        </w:rPr>
      </w:pPr>
    </w:p>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rsidR="00A8342F" w:rsidRDefault="00EC732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The reflective project is an in-depth body of work produced over an extended period and submitted towards the end of the IBCP. It is the product of the student</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own initiative and should reflect his or her experience of the IBCP. The reflective project is designed to draw together key elements of a student’s wider schedule of study, specifically the career-related studies, community and service and approaches to </w:t>
      </w:r>
      <w:r>
        <w:rPr>
          <w:rFonts w:ascii="Times New Roman" w:eastAsia="Times New Roman" w:hAnsi="Times New Roman" w:cs="Times New Roman"/>
          <w:sz w:val="24"/>
          <w:szCs w:val="24"/>
        </w:rPr>
        <w:t xml:space="preserve">learning. It is intended to promote high-level research and writing skills, intellectual discovery and creativity. </w:t>
      </w:r>
    </w:p>
    <w:p w:rsidR="00A8342F" w:rsidRDefault="00A8342F">
      <w:pPr>
        <w:shd w:val="clear" w:color="auto" w:fill="FFFFFF"/>
        <w:spacing w:after="0" w:line="240" w:lineRule="auto"/>
        <w:jc w:val="center"/>
        <w:rPr>
          <w:rFonts w:ascii="Times New Roman" w:eastAsia="Times New Roman" w:hAnsi="Times New Roman" w:cs="Times New Roman"/>
          <w:sz w:val="24"/>
          <w:szCs w:val="24"/>
        </w:rPr>
      </w:pPr>
    </w:p>
    <w:p w:rsidR="00A8342F" w:rsidRDefault="00EC732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reflective project investigates and focuses on the ethical dimensions of an issue arising from the student’s complementary career-relat</w:t>
      </w:r>
      <w:r>
        <w:rPr>
          <w:rFonts w:ascii="Times New Roman" w:eastAsia="Times New Roman" w:hAnsi="Times New Roman" w:cs="Times New Roman"/>
          <w:sz w:val="24"/>
          <w:szCs w:val="24"/>
        </w:rPr>
        <w:t>ed studies. Students need to identify an issue of interest that they would like to explore in greater depth that arises from their career-related studies.”</w:t>
      </w:r>
    </w:p>
    <w:p w:rsidR="00A8342F" w:rsidRDefault="00EC7320">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(www.ibo.org/ibcc).</w:t>
      </w:r>
    </w:p>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TOPIC SELECTION </w:t>
      </w:r>
    </w:p>
    <w:p w:rsidR="00A8342F" w:rsidRPr="00EC7320" w:rsidRDefault="00EC7320">
      <w:pPr>
        <w:shd w:val="clear" w:color="auto" w:fill="FFFFFF"/>
        <w:spacing w:after="0" w:line="240" w:lineRule="auto"/>
        <w:rPr>
          <w:rFonts w:ascii="Times New Roman" w:eastAsia="Times New Roman" w:hAnsi="Times New Roman" w:cs="Times New Roman"/>
          <w:szCs w:val="24"/>
        </w:rPr>
      </w:pPr>
      <w:r w:rsidRPr="00EC7320">
        <w:rPr>
          <w:rFonts w:ascii="Times New Roman" w:eastAsia="Times New Roman" w:hAnsi="Times New Roman" w:cs="Times New Roman"/>
          <w:szCs w:val="24"/>
        </w:rPr>
        <w:t>Step 1:</w:t>
      </w:r>
      <w:r w:rsidRPr="00EC7320">
        <w:rPr>
          <w:rFonts w:ascii="Times New Roman" w:eastAsia="Times New Roman" w:hAnsi="Times New Roman" w:cs="Times New Roman"/>
          <w:szCs w:val="24"/>
        </w:rPr>
        <w:tab/>
      </w:r>
      <w:r w:rsidRPr="00EC7320">
        <w:rPr>
          <w:rFonts w:ascii="Times New Roman" w:eastAsia="Times New Roman" w:hAnsi="Times New Roman" w:cs="Times New Roman"/>
          <w:szCs w:val="24"/>
        </w:rPr>
        <w:tab/>
        <w:t xml:space="preserve">Select an issue related to your IBCP path </w:t>
      </w:r>
    </w:p>
    <w:p w:rsidR="00A8342F" w:rsidRPr="00EC7320" w:rsidRDefault="00A8342F">
      <w:pPr>
        <w:shd w:val="clear" w:color="auto" w:fill="FFFFFF"/>
        <w:spacing w:after="0" w:line="240" w:lineRule="auto"/>
        <w:rPr>
          <w:rFonts w:ascii="Times New Roman" w:eastAsia="Times New Roman" w:hAnsi="Times New Roman" w:cs="Times New Roman"/>
          <w:szCs w:val="24"/>
        </w:rPr>
      </w:pPr>
    </w:p>
    <w:p w:rsidR="00A8342F" w:rsidRPr="00EC7320" w:rsidRDefault="00EC7320">
      <w:pPr>
        <w:shd w:val="clear" w:color="auto" w:fill="FFFFFF"/>
        <w:spacing w:after="0" w:line="240" w:lineRule="auto"/>
        <w:ind w:left="1440" w:hanging="1440"/>
        <w:rPr>
          <w:rFonts w:ascii="Times New Roman" w:eastAsia="Times New Roman" w:hAnsi="Times New Roman" w:cs="Times New Roman"/>
          <w:szCs w:val="24"/>
        </w:rPr>
      </w:pPr>
      <w:r w:rsidRPr="00EC7320">
        <w:rPr>
          <w:rFonts w:ascii="Times New Roman" w:eastAsia="Times New Roman" w:hAnsi="Times New Roman" w:cs="Times New Roman"/>
          <w:szCs w:val="24"/>
        </w:rPr>
        <w:t>Step 2:</w:t>
      </w:r>
      <w:r w:rsidRPr="00EC7320">
        <w:rPr>
          <w:rFonts w:ascii="Times New Roman" w:eastAsia="Times New Roman" w:hAnsi="Times New Roman" w:cs="Times New Roman"/>
          <w:szCs w:val="24"/>
        </w:rPr>
        <w:tab/>
      </w:r>
      <w:r w:rsidRPr="00EC7320">
        <w:rPr>
          <w:rFonts w:ascii="Times New Roman" w:eastAsia="Times New Roman" w:hAnsi="Times New Roman" w:cs="Times New Roman"/>
          <w:szCs w:val="24"/>
        </w:rPr>
        <w:t>Formulate a non-ethical question that simply asks you to describe what you know about the issue.</w:t>
      </w:r>
    </w:p>
    <w:p w:rsidR="00A8342F" w:rsidRPr="00EC7320" w:rsidRDefault="00A8342F">
      <w:pPr>
        <w:shd w:val="clear" w:color="auto" w:fill="FFFFFF"/>
        <w:spacing w:after="0" w:line="240" w:lineRule="auto"/>
        <w:ind w:left="1440" w:hanging="1440"/>
        <w:rPr>
          <w:rFonts w:ascii="Times New Roman" w:eastAsia="Times New Roman" w:hAnsi="Times New Roman" w:cs="Times New Roman"/>
          <w:szCs w:val="24"/>
        </w:rPr>
      </w:pPr>
    </w:p>
    <w:p w:rsidR="00A8342F" w:rsidRPr="00EC7320" w:rsidRDefault="00EC7320">
      <w:pPr>
        <w:shd w:val="clear" w:color="auto" w:fill="FFFFFF"/>
        <w:spacing w:after="0" w:line="240" w:lineRule="auto"/>
        <w:rPr>
          <w:rFonts w:ascii="Times New Roman" w:eastAsia="Times New Roman" w:hAnsi="Times New Roman" w:cs="Times New Roman"/>
          <w:szCs w:val="24"/>
        </w:rPr>
      </w:pPr>
      <w:r w:rsidRPr="00EC7320">
        <w:rPr>
          <w:rFonts w:ascii="Times New Roman" w:eastAsia="Times New Roman" w:hAnsi="Times New Roman" w:cs="Times New Roman"/>
          <w:szCs w:val="24"/>
        </w:rPr>
        <w:t>Step 3:</w:t>
      </w:r>
      <w:r w:rsidRPr="00EC7320">
        <w:rPr>
          <w:rFonts w:ascii="Times New Roman" w:eastAsia="Times New Roman" w:hAnsi="Times New Roman" w:cs="Times New Roman"/>
          <w:szCs w:val="24"/>
        </w:rPr>
        <w:tab/>
      </w:r>
      <w:r w:rsidRPr="00EC7320">
        <w:rPr>
          <w:rFonts w:ascii="Times New Roman" w:eastAsia="Times New Roman" w:hAnsi="Times New Roman" w:cs="Times New Roman"/>
          <w:szCs w:val="24"/>
        </w:rPr>
        <w:tab/>
        <w:t>Redraft your question so that it just asks for one solution to the problem or issue.</w:t>
      </w:r>
    </w:p>
    <w:p w:rsidR="00A8342F" w:rsidRPr="00EC7320" w:rsidRDefault="00A8342F">
      <w:pPr>
        <w:shd w:val="clear" w:color="auto" w:fill="FFFFFF"/>
        <w:spacing w:after="0" w:line="240" w:lineRule="auto"/>
        <w:rPr>
          <w:rFonts w:ascii="Times New Roman" w:eastAsia="Times New Roman" w:hAnsi="Times New Roman" w:cs="Times New Roman"/>
          <w:szCs w:val="24"/>
        </w:rPr>
      </w:pPr>
    </w:p>
    <w:p w:rsidR="00A8342F" w:rsidRPr="00EC7320" w:rsidRDefault="00EC7320">
      <w:pPr>
        <w:shd w:val="clear" w:color="auto" w:fill="FFFFFF"/>
        <w:spacing w:after="0" w:line="240" w:lineRule="auto"/>
        <w:ind w:left="1440" w:hanging="1440"/>
        <w:rPr>
          <w:rFonts w:ascii="Times New Roman" w:eastAsia="Times New Roman" w:hAnsi="Times New Roman" w:cs="Times New Roman"/>
          <w:szCs w:val="24"/>
        </w:rPr>
      </w:pPr>
      <w:r w:rsidRPr="00EC7320">
        <w:rPr>
          <w:rFonts w:ascii="Times New Roman" w:eastAsia="Times New Roman" w:hAnsi="Times New Roman" w:cs="Times New Roman"/>
          <w:szCs w:val="24"/>
        </w:rPr>
        <w:t>Step 4:</w:t>
      </w:r>
      <w:r w:rsidRPr="00EC7320">
        <w:rPr>
          <w:rFonts w:ascii="Times New Roman" w:eastAsia="Times New Roman" w:hAnsi="Times New Roman" w:cs="Times New Roman"/>
          <w:szCs w:val="24"/>
        </w:rPr>
        <w:tab/>
        <w:t>Try to think of the ethical dilemma associated with the</w:t>
      </w:r>
      <w:r w:rsidRPr="00EC7320">
        <w:rPr>
          <w:rFonts w:ascii="Times New Roman" w:eastAsia="Times New Roman" w:hAnsi="Times New Roman" w:cs="Times New Roman"/>
          <w:szCs w:val="24"/>
        </w:rPr>
        <w:t xml:space="preserve"> issue and open up the question so it leads to multiple answers.</w:t>
      </w:r>
    </w:p>
    <w:p w:rsidR="00A8342F" w:rsidRPr="00EC7320" w:rsidRDefault="00A8342F">
      <w:pPr>
        <w:shd w:val="clear" w:color="auto" w:fill="FFFFFF"/>
        <w:spacing w:after="0" w:line="240" w:lineRule="auto"/>
        <w:ind w:left="1440" w:hanging="1440"/>
        <w:rPr>
          <w:rFonts w:ascii="Times New Roman" w:eastAsia="Times New Roman" w:hAnsi="Times New Roman" w:cs="Times New Roman"/>
          <w:szCs w:val="24"/>
        </w:rPr>
      </w:pPr>
    </w:p>
    <w:p w:rsidR="00A8342F" w:rsidRPr="00EC7320" w:rsidRDefault="00EC7320">
      <w:pPr>
        <w:shd w:val="clear" w:color="auto" w:fill="FFFFFF"/>
        <w:spacing w:after="0" w:line="240" w:lineRule="auto"/>
        <w:ind w:left="1440" w:hanging="1440"/>
        <w:rPr>
          <w:rFonts w:ascii="Times New Roman" w:eastAsia="Times New Roman" w:hAnsi="Times New Roman" w:cs="Times New Roman"/>
          <w:szCs w:val="24"/>
        </w:rPr>
      </w:pPr>
      <w:r w:rsidRPr="00EC7320">
        <w:rPr>
          <w:rFonts w:ascii="Times New Roman" w:eastAsia="Times New Roman" w:hAnsi="Times New Roman" w:cs="Times New Roman"/>
          <w:szCs w:val="24"/>
        </w:rPr>
        <w:t>Step 5:</w:t>
      </w:r>
      <w:r w:rsidRPr="00EC7320">
        <w:rPr>
          <w:rFonts w:ascii="Times New Roman" w:eastAsia="Times New Roman" w:hAnsi="Times New Roman" w:cs="Times New Roman"/>
          <w:szCs w:val="24"/>
        </w:rPr>
        <w:tab/>
        <w:t xml:space="preserve">Now focus on the ethical dilemma and enlarge it so that the question now goes far beyond the limits of the original observation. Your question should have more than one right answer </w:t>
      </w:r>
      <w:r w:rsidRPr="00EC7320">
        <w:rPr>
          <w:rFonts w:ascii="Times New Roman" w:eastAsia="Times New Roman" w:hAnsi="Times New Roman" w:cs="Times New Roman"/>
          <w:szCs w:val="24"/>
        </w:rPr>
        <w:t>and require the use of argument.</w:t>
      </w: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EC7320">
      <w:pPr>
        <w:numPr>
          <w:ilvl w:val="0"/>
          <w:numId w:val="2"/>
        </w:numPr>
        <w:shd w:val="clear" w:color="auto" w:fill="FFFFFF"/>
        <w:spacing w:after="0" w:line="240" w:lineRule="auto"/>
        <w:ind w:hanging="360"/>
        <w:rPr>
          <w:i/>
          <w:sz w:val="24"/>
          <w:szCs w:val="24"/>
        </w:rPr>
      </w:pPr>
      <w:r>
        <w:rPr>
          <w:rFonts w:ascii="Times New Roman" w:eastAsia="Times New Roman" w:hAnsi="Times New Roman" w:cs="Times New Roman"/>
          <w:i/>
          <w:sz w:val="24"/>
          <w:szCs w:val="24"/>
        </w:rPr>
        <w:t>Examine the ethical dimension associated with the issue.  Consider more than one view or one side of the ethical issue.</w:t>
      </w:r>
    </w:p>
    <w:p w:rsidR="00A8342F" w:rsidRDefault="00EC7320">
      <w:pPr>
        <w:numPr>
          <w:ilvl w:val="0"/>
          <w:numId w:val="2"/>
        </w:numPr>
        <w:shd w:val="clear" w:color="auto" w:fill="FFFFFF"/>
        <w:spacing w:after="0" w:line="240" w:lineRule="auto"/>
        <w:ind w:hanging="360"/>
        <w:rPr>
          <w:i/>
          <w:sz w:val="24"/>
          <w:szCs w:val="24"/>
        </w:rPr>
      </w:pPr>
      <w:r>
        <w:rPr>
          <w:rFonts w:ascii="Times New Roman" w:eastAsia="Times New Roman" w:hAnsi="Times New Roman" w:cs="Times New Roman"/>
          <w:i/>
          <w:sz w:val="24"/>
          <w:szCs w:val="24"/>
        </w:rPr>
        <w:t>Remember, that it is the ethical dimension of the issue, and not the issue itself, which is the primary focus of the reflective project!</w:t>
      </w:r>
    </w:p>
    <w:p w:rsidR="00A8342F" w:rsidRDefault="00EC7320">
      <w:pPr>
        <w:numPr>
          <w:ilvl w:val="0"/>
          <w:numId w:val="2"/>
        </w:numPr>
        <w:shd w:val="clear" w:color="auto" w:fill="FFFFFF"/>
        <w:spacing w:after="0" w:line="240" w:lineRule="auto"/>
        <w:ind w:hanging="360"/>
        <w:rPr>
          <w:i/>
          <w:sz w:val="24"/>
          <w:szCs w:val="24"/>
        </w:rPr>
      </w:pPr>
      <w:r>
        <w:rPr>
          <w:rFonts w:ascii="Times New Roman" w:eastAsia="Times New Roman" w:hAnsi="Times New Roman" w:cs="Times New Roman"/>
          <w:i/>
          <w:sz w:val="24"/>
          <w:szCs w:val="24"/>
        </w:rPr>
        <w:lastRenderedPageBreak/>
        <w:t>Develop a personal and relevant evaluation of the ethical dimension of the issue</w:t>
      </w:r>
    </w:p>
    <w:p w:rsidR="00A8342F" w:rsidRDefault="00A8342F">
      <w:pPr>
        <w:shd w:val="clear" w:color="auto" w:fill="FFFFFF"/>
        <w:spacing w:after="0" w:line="240" w:lineRule="auto"/>
        <w:ind w:left="360"/>
        <w:jc w:val="center"/>
        <w:rPr>
          <w:rFonts w:ascii="Times New Roman" w:eastAsia="Times New Roman" w:hAnsi="Times New Roman" w:cs="Times New Roman"/>
          <w:b/>
          <w:sz w:val="24"/>
          <w:szCs w:val="24"/>
        </w:rPr>
      </w:pPr>
    </w:p>
    <w:p w:rsidR="00A8342F" w:rsidRDefault="00EC7320">
      <w:pPr>
        <w:shd w:val="clear" w:color="auto" w:fill="FFFFFF"/>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w:t>
      </w:r>
      <w:r>
        <w:t xml:space="preserve"> </w:t>
      </w:r>
      <w:r>
        <w:rPr>
          <w:noProof/>
        </w:rPr>
        <w:drawing>
          <wp:inline distT="0" distB="0" distL="114300" distR="114300">
            <wp:extent cx="5553075" cy="27432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53075" cy="2743200"/>
                    </a:xfrm>
                    <a:prstGeom prst="rect">
                      <a:avLst/>
                    </a:prstGeom>
                    <a:ln/>
                  </pic:spPr>
                </pic:pic>
              </a:graphicData>
            </a:graphic>
          </wp:inline>
        </w:drawing>
      </w: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 </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Summative asses</w:t>
      </w:r>
      <w:r>
        <w:rPr>
          <w:rFonts w:ascii="Times New Roman" w:eastAsia="Times New Roman" w:hAnsi="Times New Roman" w:cs="Times New Roman"/>
          <w:sz w:val="24"/>
          <w:szCs w:val="24"/>
        </w:rPr>
        <w:t xml:space="preserve">sment principles are used to assess the project.  </w:t>
      </w: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following are criterion for the RP.</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 in context</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awareness</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ethical dimension of the issue</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awareness</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Reasoning</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evidence</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voice</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p w:rsidR="00A8342F" w:rsidRDefault="00EC7320">
      <w:pPr>
        <w:numPr>
          <w:ilvl w:val="0"/>
          <w:numId w:val="3"/>
        </w:numPr>
        <w:shd w:val="clear" w:color="auto" w:fill="FFFFFF"/>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Students will be assessed on the following: </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descriptors are a measure of performance and should not be considered as marks, although the descriptor levels are ultimately added together to obtain a total. The school should assess all refl</w:t>
      </w:r>
      <w:r>
        <w:rPr>
          <w:rFonts w:ascii="Times New Roman" w:eastAsia="Times New Roman" w:hAnsi="Times New Roman" w:cs="Times New Roman"/>
          <w:sz w:val="24"/>
          <w:szCs w:val="24"/>
        </w:rPr>
        <w:t xml:space="preserve">ective projects. A sample will then be selected by the IB and sent to an external moderator for confirmation of the school’s marks. The maximum score for the reflective project is 30. Any student awarded a grade of E for the reflective project will not be </w:t>
      </w:r>
      <w:r>
        <w:rPr>
          <w:rFonts w:ascii="Times New Roman" w:eastAsia="Times New Roman" w:hAnsi="Times New Roman" w:cs="Times New Roman"/>
          <w:sz w:val="24"/>
          <w:szCs w:val="24"/>
        </w:rPr>
        <w:t xml:space="preserve">awarded the IBCP Certificate. Students will also receive a grade for their work and in class presentation in their ATL class. </w:t>
      </w: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A8342F" w:rsidRDefault="00A8342F">
      <w:pPr>
        <w:shd w:val="clear" w:color="auto" w:fill="FFFFFF"/>
        <w:spacing w:after="0" w:line="240" w:lineRule="auto"/>
        <w:rPr>
          <w:rFonts w:ascii="Times New Roman" w:eastAsia="Times New Roman" w:hAnsi="Times New Roman" w:cs="Times New Roman"/>
          <w:b/>
          <w:sz w:val="24"/>
          <w:szCs w:val="24"/>
        </w:rPr>
      </w:pPr>
    </w:p>
    <w:p w:rsidR="00EC7320" w:rsidRDefault="00EC7320">
      <w:pPr>
        <w:shd w:val="clear" w:color="auto" w:fill="FFFFFF"/>
        <w:spacing w:after="0" w:line="240" w:lineRule="auto"/>
        <w:rPr>
          <w:rFonts w:ascii="Times New Roman" w:eastAsia="Times New Roman" w:hAnsi="Times New Roman" w:cs="Times New Roman"/>
          <w:b/>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IB will award a grade based on the mark.</w:t>
      </w:r>
    </w:p>
    <w:p w:rsidR="00A8342F" w:rsidRDefault="00EC732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26–30 A</w:t>
      </w:r>
    </w:p>
    <w:p w:rsidR="00A8342F" w:rsidRDefault="00EC732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21–25 B</w:t>
      </w:r>
    </w:p>
    <w:p w:rsidR="00A8342F" w:rsidRDefault="00EC732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16–20 C</w:t>
      </w:r>
    </w:p>
    <w:p w:rsidR="00A8342F" w:rsidRDefault="00EC732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10–15 D</w:t>
      </w:r>
    </w:p>
    <w:p w:rsidR="00A8342F" w:rsidRDefault="00EC7320">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0–9 E</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AND SEQUENCE</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Reflective Project process will be directly supported by the Approaches to Learning curriculum and students will receive feedback through the ATL classroom teacher over the course of the </w:t>
      </w:r>
      <w:proofErr w:type="gramStart"/>
      <w:r>
        <w:rPr>
          <w:rFonts w:ascii="Times New Roman" w:eastAsia="Times New Roman" w:hAnsi="Times New Roman" w:cs="Times New Roman"/>
          <w:sz w:val="24"/>
          <w:szCs w:val="24"/>
        </w:rPr>
        <w:t>two year</w:t>
      </w:r>
      <w:proofErr w:type="gramEnd"/>
      <w:r>
        <w:rPr>
          <w:rFonts w:ascii="Times New Roman" w:eastAsia="Times New Roman" w:hAnsi="Times New Roman" w:cs="Times New Roman"/>
          <w:sz w:val="24"/>
          <w:szCs w:val="24"/>
        </w:rPr>
        <w:t xml:space="preserve"> program.</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Junior Year: </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Students Brainstorm for</w:t>
      </w:r>
      <w:r>
        <w:rPr>
          <w:rFonts w:ascii="Times New Roman" w:eastAsia="Times New Roman" w:hAnsi="Times New Roman" w:cs="Times New Roman"/>
          <w:sz w:val="24"/>
          <w:szCs w:val="24"/>
        </w:rPr>
        <w:t xml:space="preserve"> RP Ethical Issues</w:t>
      </w:r>
    </w:p>
    <w:p w:rsidR="00A8342F" w:rsidRDefault="00EC7320">
      <w:pPr>
        <w:shd w:val="clear" w:color="auto" w:fill="FFFFFF"/>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 Initial Plan </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Topic Approval Submission and Meeting with ATL Teacher </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ab/>
        <w:t xml:space="preserve">Research Begins </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Notes and Sources Compiled</w:t>
      </w:r>
    </w:p>
    <w:p w:rsidR="00A8342F" w:rsidRDefault="00EC7320">
      <w:pPr>
        <w:shd w:val="clear" w:color="auto" w:fill="FFFFFF"/>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Initial meeting with Reflective Project Mentor (CTE teacher)</w:t>
      </w:r>
      <w:r>
        <w:rPr>
          <w:rFonts w:ascii="Times New Roman" w:eastAsia="Times New Roman" w:hAnsi="Times New Roman" w:cs="Times New Roman"/>
          <w:sz w:val="24"/>
          <w:szCs w:val="24"/>
        </w:rPr>
        <w:t xml:space="preserve"> </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Pr>
          <w:rFonts w:ascii="Times New Roman" w:eastAsia="Times New Roman" w:hAnsi="Times New Roman" w:cs="Times New Roman"/>
          <w:sz w:val="24"/>
          <w:szCs w:val="24"/>
        </w:rPr>
        <w:tab/>
        <w:t xml:space="preserve">Research Continues </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Initial </w:t>
      </w:r>
      <w:r>
        <w:rPr>
          <w:rFonts w:ascii="Times New Roman" w:eastAsia="Times New Roman" w:hAnsi="Times New Roman" w:cs="Times New Roman"/>
          <w:sz w:val="24"/>
          <w:szCs w:val="24"/>
        </w:rPr>
        <w:t>Research Turn in to ATL Teacher</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Project Outline Submitted to ATL Teacher</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Meeting with Reflective Project Mentor (CTE teacher)</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Progress plan developed for the summer</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Pr="00EC7320" w:rsidRDefault="00EC732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Senior Year: </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August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Self-Reflection of Process to Date </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First RP Draft Completed </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Feedback from ATL Teacher </w:t>
      </w:r>
    </w:p>
    <w:p w:rsidR="00A8342F" w:rsidRDefault="00A8342F">
      <w:pPr>
        <w:shd w:val="clear" w:color="auto" w:fill="FFFFFF"/>
        <w:spacing w:after="0" w:line="240" w:lineRule="auto"/>
        <w:ind w:left="720" w:hanging="720"/>
        <w:rPr>
          <w:rFonts w:ascii="Times New Roman" w:eastAsia="Times New Roman" w:hAnsi="Times New Roman" w:cs="Times New Roman"/>
          <w:sz w:val="24"/>
          <w:szCs w:val="24"/>
        </w:rPr>
      </w:pP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Peer Editing of First Draft</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Second RP Draft Completed </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Meeting with Reflective Project Mentor (CTE teacher)</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Feedback from ATL Teacher Reviewed</w:t>
      </w:r>
    </w:p>
    <w:p w:rsidR="00A8342F" w:rsidRDefault="00A8342F">
      <w:pPr>
        <w:shd w:val="clear" w:color="auto" w:fill="FFFFFF"/>
        <w:spacing w:after="0" w:line="240" w:lineRule="auto"/>
        <w:ind w:left="720" w:hanging="720"/>
        <w:rPr>
          <w:rFonts w:ascii="Times New Roman" w:eastAsia="Times New Roman" w:hAnsi="Times New Roman" w:cs="Times New Roman"/>
          <w:sz w:val="24"/>
          <w:szCs w:val="24"/>
        </w:rPr>
      </w:pP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ab/>
        <w:t xml:space="preserve">Peer Editing of Second Draft </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Final RP Draft Completed </w:t>
      </w:r>
    </w:p>
    <w:p w:rsidR="00A8342F" w:rsidRDefault="00A8342F">
      <w:pPr>
        <w:shd w:val="clear" w:color="auto" w:fill="FFFFFF"/>
        <w:spacing w:after="0" w:line="240" w:lineRule="auto"/>
        <w:ind w:left="720" w:hanging="720"/>
        <w:rPr>
          <w:rFonts w:ascii="Times New Roman" w:eastAsia="Times New Roman" w:hAnsi="Times New Roman" w:cs="Times New Roman"/>
          <w:sz w:val="24"/>
          <w:szCs w:val="24"/>
        </w:rPr>
      </w:pP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ab/>
        <w:t xml:space="preserve">Final Meeting with </w:t>
      </w:r>
      <w:r>
        <w:rPr>
          <w:rFonts w:ascii="Times New Roman" w:eastAsia="Times New Roman" w:hAnsi="Times New Roman" w:cs="Times New Roman"/>
          <w:sz w:val="24"/>
          <w:szCs w:val="24"/>
        </w:rPr>
        <w:t>Reflective Project Mentor</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 xml:space="preserve">RP ATL and IB Grade Completed </w:t>
      </w:r>
    </w:p>
    <w:p w:rsidR="00A8342F" w:rsidRDefault="00EC7320">
      <w:pPr>
        <w:shd w:val="clear" w:color="auto" w:fill="FFFFFF"/>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RP Presentation for ATL Clas</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rsidR="00A8342F" w:rsidRDefault="00EC7320">
      <w:pPr>
        <w:shd w:val="clear" w:color="auto" w:fill="FFFFFF"/>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w:t>
      </w:r>
      <w:r>
        <w:rPr>
          <w:rFonts w:ascii="Times New Roman" w:eastAsia="Times New Roman" w:hAnsi="Times New Roman" w:cs="Times New Roman"/>
          <w:b/>
          <w:sz w:val="24"/>
          <w:szCs w:val="24"/>
          <w:u w:val="single"/>
        </w:rPr>
        <w:t>EFLECTIVE PROJECT PROPOSAL</w:t>
      </w:r>
    </w:p>
    <w:p w:rsidR="00A8342F" w:rsidRDefault="00A8342F">
      <w:pPr>
        <w:shd w:val="clear" w:color="auto" w:fill="FFFFFF"/>
        <w:spacing w:after="0" w:line="240" w:lineRule="auto"/>
        <w:rPr>
          <w:rFonts w:ascii="Times New Roman" w:eastAsia="Times New Roman" w:hAnsi="Times New Roman" w:cs="Times New Roman"/>
          <w:sz w:val="24"/>
          <w:szCs w:val="24"/>
        </w:rPr>
      </w:pP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IBCP Career Track:</w:t>
      </w:r>
    </w:p>
    <w:p w:rsidR="00A8342F" w:rsidRDefault="00EC73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Graduation Year: </w:t>
      </w:r>
    </w:p>
    <w:p w:rsidR="00A8342F" w:rsidRDefault="00A8342F">
      <w:pPr>
        <w:shd w:val="clear" w:color="auto" w:fill="FFFFFF"/>
        <w:spacing w:after="0" w:line="240" w:lineRule="auto"/>
        <w:rPr>
          <w:rFonts w:ascii="Times New Roman" w:eastAsia="Times New Roman" w:hAnsi="Times New Roman" w:cs="Times New Roman"/>
          <w:sz w:val="24"/>
          <w:szCs w:val="24"/>
        </w:rPr>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8342F">
        <w:tc>
          <w:tcPr>
            <w:tcW w:w="9576" w:type="dxa"/>
            <w:shd w:val="clear" w:color="auto" w:fill="D9D9D9"/>
          </w:tcPr>
          <w:p w:rsidR="00A8342F" w:rsidRDefault="00EC7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Topic:</w:t>
            </w:r>
          </w:p>
        </w:tc>
      </w:tr>
      <w:tr w:rsidR="00A8342F">
        <w:tc>
          <w:tcPr>
            <w:tcW w:w="9576" w:type="dxa"/>
            <w:shd w:val="clear" w:color="auto" w:fill="FFFFFF"/>
          </w:tcPr>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tc>
      </w:tr>
      <w:tr w:rsidR="00A8342F">
        <w:tc>
          <w:tcPr>
            <w:tcW w:w="9576" w:type="dxa"/>
            <w:shd w:val="clear" w:color="auto" w:fill="D9D9D9"/>
          </w:tcPr>
          <w:p w:rsidR="00A8342F" w:rsidRDefault="00EC7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Ethical Dilemma:</w:t>
            </w:r>
          </w:p>
        </w:tc>
      </w:tr>
      <w:tr w:rsidR="00A8342F">
        <w:tc>
          <w:tcPr>
            <w:tcW w:w="9576" w:type="dxa"/>
            <w:shd w:val="clear" w:color="auto" w:fill="FFFFFF"/>
          </w:tcPr>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tc>
      </w:tr>
      <w:tr w:rsidR="00A8342F">
        <w:tc>
          <w:tcPr>
            <w:tcW w:w="9576" w:type="dxa"/>
            <w:shd w:val="clear" w:color="auto" w:fill="D9D9D9"/>
          </w:tcPr>
          <w:p w:rsidR="00A8342F" w:rsidRDefault="00EC7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Format and Explanation:</w:t>
            </w:r>
          </w:p>
        </w:tc>
      </w:tr>
      <w:tr w:rsidR="00A8342F">
        <w:tc>
          <w:tcPr>
            <w:tcW w:w="9576" w:type="dxa"/>
            <w:shd w:val="clear" w:color="auto" w:fill="FFFFFF"/>
          </w:tcPr>
          <w:p w:rsidR="00A8342F" w:rsidRDefault="00A8342F">
            <w:pPr>
              <w:spacing w:after="0" w:line="240" w:lineRule="auto"/>
              <w:jc w:val="center"/>
              <w:rPr>
                <w:rFonts w:ascii="Times New Roman" w:eastAsia="Times New Roman" w:hAnsi="Times New Roman" w:cs="Times New Roman"/>
                <w:b/>
                <w:sz w:val="24"/>
                <w:szCs w:val="24"/>
              </w:rPr>
            </w:pPr>
          </w:p>
          <w:p w:rsidR="00A8342F" w:rsidRDefault="00A8342F">
            <w:pPr>
              <w:spacing w:after="0" w:line="240" w:lineRule="auto"/>
              <w:jc w:val="center"/>
              <w:rPr>
                <w:rFonts w:ascii="Times New Roman" w:eastAsia="Times New Roman" w:hAnsi="Times New Roman" w:cs="Times New Roman"/>
                <w:b/>
                <w:sz w:val="24"/>
                <w:szCs w:val="24"/>
              </w:rPr>
            </w:pPr>
          </w:p>
          <w:p w:rsidR="00A8342F" w:rsidRDefault="00A8342F">
            <w:pPr>
              <w:spacing w:after="0" w:line="240" w:lineRule="auto"/>
              <w:jc w:val="center"/>
              <w:rPr>
                <w:rFonts w:ascii="Times New Roman" w:eastAsia="Times New Roman" w:hAnsi="Times New Roman" w:cs="Times New Roman"/>
                <w:b/>
                <w:sz w:val="24"/>
                <w:szCs w:val="24"/>
              </w:rPr>
            </w:pPr>
          </w:p>
          <w:p w:rsidR="00A8342F" w:rsidRDefault="00A8342F">
            <w:pPr>
              <w:spacing w:after="0" w:line="240" w:lineRule="auto"/>
              <w:jc w:val="center"/>
              <w:rPr>
                <w:rFonts w:ascii="Times New Roman" w:eastAsia="Times New Roman" w:hAnsi="Times New Roman" w:cs="Times New Roman"/>
                <w:b/>
                <w:sz w:val="24"/>
                <w:szCs w:val="24"/>
              </w:rPr>
            </w:pPr>
          </w:p>
        </w:tc>
      </w:tr>
      <w:tr w:rsidR="00A8342F">
        <w:tc>
          <w:tcPr>
            <w:tcW w:w="9576" w:type="dxa"/>
            <w:shd w:val="clear" w:color="auto" w:fill="D9D9D9"/>
          </w:tcPr>
          <w:p w:rsidR="00A8342F" w:rsidRDefault="00EC7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Working Title: </w:t>
            </w:r>
          </w:p>
        </w:tc>
      </w:tr>
      <w:tr w:rsidR="00A8342F">
        <w:tc>
          <w:tcPr>
            <w:tcW w:w="9576" w:type="dxa"/>
            <w:shd w:val="clear" w:color="auto" w:fill="FFFFFF"/>
          </w:tcPr>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p w:rsidR="00A8342F" w:rsidRDefault="00A8342F">
            <w:pPr>
              <w:spacing w:after="0" w:line="240" w:lineRule="auto"/>
              <w:jc w:val="center"/>
              <w:rPr>
                <w:rFonts w:ascii="Times New Roman" w:eastAsia="Times New Roman" w:hAnsi="Times New Roman" w:cs="Times New Roman"/>
                <w:sz w:val="24"/>
                <w:szCs w:val="24"/>
              </w:rPr>
            </w:pPr>
          </w:p>
        </w:tc>
      </w:tr>
    </w:tbl>
    <w:p w:rsidR="00A8342F" w:rsidRDefault="00A8342F">
      <w:pPr>
        <w:tabs>
          <w:tab w:val="left" w:pos="3240"/>
        </w:tabs>
        <w:spacing w:after="0"/>
        <w:rPr>
          <w:rFonts w:ascii="Times New Roman" w:eastAsia="Times New Roman" w:hAnsi="Times New Roman" w:cs="Times New Roman"/>
          <w:sz w:val="24"/>
          <w:szCs w:val="24"/>
        </w:rPr>
      </w:pPr>
    </w:p>
    <w:p w:rsidR="00A8342F" w:rsidRDefault="00EC7320">
      <w:pPr>
        <w:numPr>
          <w:ilvl w:val="0"/>
          <w:numId w:val="1"/>
        </w:numPr>
        <w:tabs>
          <w:tab w:val="left" w:pos="540"/>
          <w:tab w:val="left" w:pos="1620"/>
          <w:tab w:val="left" w:pos="3330"/>
        </w:tabs>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three questions that you have surrounding this dilemma.</w:t>
      </w:r>
    </w:p>
    <w:p w:rsidR="00A8342F" w:rsidRDefault="00A8342F">
      <w:pPr>
        <w:tabs>
          <w:tab w:val="left" w:pos="540"/>
          <w:tab w:val="left" w:pos="1620"/>
          <w:tab w:val="left" w:pos="3330"/>
        </w:tabs>
        <w:ind w:left="360"/>
        <w:rPr>
          <w:rFonts w:ascii="Times New Roman" w:eastAsia="Times New Roman" w:hAnsi="Times New Roman" w:cs="Times New Roman"/>
          <w:sz w:val="24"/>
          <w:szCs w:val="24"/>
        </w:rPr>
      </w:pPr>
    </w:p>
    <w:p w:rsidR="00A8342F" w:rsidRDefault="00A8342F">
      <w:pPr>
        <w:tabs>
          <w:tab w:val="left" w:pos="540"/>
          <w:tab w:val="left" w:pos="1620"/>
          <w:tab w:val="left" w:pos="3330"/>
        </w:tabs>
        <w:ind w:left="360"/>
        <w:rPr>
          <w:rFonts w:ascii="Times New Roman" w:eastAsia="Times New Roman" w:hAnsi="Times New Roman" w:cs="Times New Roman"/>
          <w:sz w:val="24"/>
          <w:szCs w:val="24"/>
        </w:rPr>
      </w:pPr>
    </w:p>
    <w:p w:rsidR="00A8342F" w:rsidRDefault="00EC7320">
      <w:pPr>
        <w:numPr>
          <w:ilvl w:val="0"/>
          <w:numId w:val="1"/>
        </w:numPr>
        <w:tabs>
          <w:tab w:val="left" w:pos="540"/>
          <w:tab w:val="left" w:pos="1620"/>
          <w:tab w:val="left" w:pos="3330"/>
        </w:tabs>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three counter arguments critics could pursue regarding this dilemma.</w:t>
      </w: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EC7320">
      <w:pPr>
        <w:numPr>
          <w:ilvl w:val="0"/>
          <w:numId w:val="1"/>
        </w:numPr>
        <w:tabs>
          <w:tab w:val="left" w:pos="540"/>
          <w:tab w:val="left" w:pos="1620"/>
          <w:tab w:val="left" w:pos="3330"/>
        </w:tabs>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this dilemma relate to your career track to help deepen your experience and understanding of this field?</w:t>
      </w: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EC7320">
      <w:pPr>
        <w:numPr>
          <w:ilvl w:val="0"/>
          <w:numId w:val="1"/>
        </w:numPr>
        <w:tabs>
          <w:tab w:val="left" w:pos="540"/>
          <w:tab w:val="left" w:pos="1620"/>
          <w:tab w:val="left" w:pos="3330"/>
        </w:tabs>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10 potential research sources (primary or secondary) that may be of value to this project. </w:t>
      </w: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EC7320">
      <w:pPr>
        <w:numPr>
          <w:ilvl w:val="0"/>
          <w:numId w:val="1"/>
        </w:numPr>
        <w:tabs>
          <w:tab w:val="left" w:pos="540"/>
          <w:tab w:val="left" w:pos="1620"/>
          <w:tab w:val="left" w:pos="3330"/>
        </w:tabs>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any concerns that you may have regarding the Reflective Project process. </w:t>
      </w: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A8342F">
      <w:pPr>
        <w:tabs>
          <w:tab w:val="left" w:pos="540"/>
          <w:tab w:val="left" w:pos="1620"/>
          <w:tab w:val="left" w:pos="3330"/>
        </w:tabs>
        <w:rPr>
          <w:rFonts w:ascii="Times New Roman" w:eastAsia="Times New Roman" w:hAnsi="Times New Roman" w:cs="Times New Roman"/>
          <w:sz w:val="24"/>
          <w:szCs w:val="24"/>
        </w:rPr>
      </w:pPr>
    </w:p>
    <w:p w:rsidR="00EC7320" w:rsidRDefault="00EC7320">
      <w:pPr>
        <w:tabs>
          <w:tab w:val="left" w:pos="540"/>
          <w:tab w:val="left" w:pos="1620"/>
          <w:tab w:val="left" w:pos="3330"/>
        </w:tabs>
        <w:rPr>
          <w:b/>
          <w:bCs/>
        </w:rPr>
      </w:pPr>
    </w:p>
    <w:p w:rsidR="00EC7320" w:rsidRDefault="00EC7320">
      <w:pPr>
        <w:tabs>
          <w:tab w:val="left" w:pos="540"/>
          <w:tab w:val="left" w:pos="1620"/>
          <w:tab w:val="left" w:pos="3330"/>
        </w:tabs>
        <w:rPr>
          <w:b/>
          <w:bCs/>
        </w:rPr>
      </w:pPr>
    </w:p>
    <w:p w:rsidR="00EC7320" w:rsidRDefault="00EC7320">
      <w:pPr>
        <w:tabs>
          <w:tab w:val="left" w:pos="540"/>
          <w:tab w:val="left" w:pos="1620"/>
          <w:tab w:val="left" w:pos="3330"/>
        </w:tabs>
        <w:rPr>
          <w:b/>
          <w:bCs/>
        </w:rPr>
      </w:pPr>
      <w:r>
        <w:rPr>
          <w:noProof/>
        </w:rPr>
        <mc:AlternateContent>
          <mc:Choice Requires="wps">
            <w:drawing>
              <wp:anchor distT="0" distB="0" distL="114300" distR="114300" simplePos="0" relativeHeight="251658240" behindDoc="0" locked="0" layoutInCell="1" hidden="0" allowOverlap="1" wp14:anchorId="4A624ABD" wp14:editId="37D9FE64">
                <wp:simplePos x="0" y="0"/>
                <wp:positionH relativeFrom="margin">
                  <wp:posOffset>-186690</wp:posOffset>
                </wp:positionH>
                <wp:positionV relativeFrom="paragraph">
                  <wp:posOffset>231775</wp:posOffset>
                </wp:positionV>
                <wp:extent cx="6172200" cy="927100"/>
                <wp:effectExtent l="0" t="0" r="19050" b="25400"/>
                <wp:wrapNone/>
                <wp:docPr id="3" name=""/>
                <wp:cNvGraphicFramePr/>
                <a:graphic xmlns:a="http://schemas.openxmlformats.org/drawingml/2006/main">
                  <a:graphicData uri="http://schemas.microsoft.com/office/word/2010/wordprocessingShape">
                    <wps:wsp>
                      <wps:cNvSpPr/>
                      <wps:spPr>
                        <a:xfrm>
                          <a:off x="0" y="0"/>
                          <a:ext cx="6172200" cy="927100"/>
                        </a:xfrm>
                        <a:custGeom>
                          <a:avLst/>
                          <a:gdLst/>
                          <a:ahLst/>
                          <a:cxnLst/>
                          <a:rect l="0" t="0" r="0" b="0"/>
                          <a:pathLst>
                            <a:path w="6162675" h="923925" extrusionOk="0">
                              <a:moveTo>
                                <a:pt x="0" y="0"/>
                              </a:moveTo>
                              <a:lnTo>
                                <a:pt x="0" y="923925"/>
                              </a:lnTo>
                              <a:lnTo>
                                <a:pt x="6162675" y="923925"/>
                              </a:lnTo>
                              <a:lnTo>
                                <a:pt x="6162675" y="0"/>
                              </a:lnTo>
                              <a:close/>
                            </a:path>
                          </a:pathLst>
                        </a:custGeom>
                        <a:noFill/>
                        <a:ln w="12700" cap="flat" cmpd="sng">
                          <a:solidFill>
                            <a:srgbClr val="000000"/>
                          </a:solidFill>
                          <a:prstDash val="solid"/>
                          <a:miter/>
                          <a:headEnd type="none" w="med" len="med"/>
                          <a:tailEnd type="none" w="med" len="med"/>
                        </a:ln>
                      </wps:spPr>
                      <wps:txbx>
                        <w:txbxContent>
                          <w:p w:rsidR="00A8342F" w:rsidRDefault="00EC7320">
                            <w:pPr>
                              <w:spacing w:line="275" w:lineRule="auto"/>
                              <w:jc w:val="center"/>
                              <w:textDirection w:val="btLr"/>
                            </w:pPr>
                            <w:r>
                              <w:rPr>
                                <w:rFonts w:ascii="Times New Roman" w:eastAsia="Times New Roman" w:hAnsi="Times New Roman" w:cs="Times New Roman"/>
                                <w:b/>
                                <w:sz w:val="24"/>
                              </w:rPr>
                              <w:t>By signing below, I acknowledge that I understand all the requirements of the Reflective Project. I understand that the teacher will provide “limited” mentorship throu</w:t>
                            </w:r>
                            <w:r>
                              <w:rPr>
                                <w:rFonts w:ascii="Times New Roman" w:eastAsia="Times New Roman" w:hAnsi="Times New Roman" w:cs="Times New Roman"/>
                                <w:b/>
                                <w:sz w:val="24"/>
                              </w:rPr>
                              <w:t>gh this process and guidance through the Approaches to Learning course. I also understand that if the project receives an “E” grade that the IBCP Certificate will not be issued.</w:t>
                            </w:r>
                          </w:p>
                          <w:p w:rsidR="00A8342F" w:rsidRDefault="00A8342F">
                            <w:pPr>
                              <w:spacing w:line="275" w:lineRule="auto"/>
                              <w:textDirection w:val="btLr"/>
                            </w:pPr>
                          </w:p>
                        </w:txbxContent>
                      </wps:txbx>
                      <wps:bodyPr lIns="114300" tIns="0" rIns="114300" bIns="0" anchor="t" anchorCtr="0"/>
                    </wps:wsp>
                  </a:graphicData>
                </a:graphic>
              </wp:anchor>
            </w:drawing>
          </mc:Choice>
          <mc:Fallback>
            <w:pict>
              <v:shape w14:anchorId="4A624ABD" id="_x0000_s1026" style="position:absolute;margin-left:-14.7pt;margin-top:18.25pt;width:486pt;height:73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616267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" adj="-11796480,,5400" path="m,l,923925r6162675,l6162675,,,xe" filled="f" strokeweight="1pt">
                <v:stroke joinstyle="miter"/>
                <v:formulas/>
                <v:path arrowok="t" o:extrusionok="f" o:connecttype="custom" textboxrect="0,0,6162675,923925"/>
                <v:textbox inset="9pt,0,9pt,0">
                  <w:txbxContent>
                    <w:p w:rsidR="00A8342F" w:rsidRDefault="00EC7320">
                      <w:pPr>
                        <w:spacing w:line="275" w:lineRule="auto"/>
                        <w:jc w:val="center"/>
                        <w:textDirection w:val="btLr"/>
                      </w:pPr>
                      <w:r>
                        <w:rPr>
                          <w:rFonts w:ascii="Times New Roman" w:eastAsia="Times New Roman" w:hAnsi="Times New Roman" w:cs="Times New Roman"/>
                          <w:b/>
                          <w:sz w:val="24"/>
                        </w:rPr>
                        <w:t>By signing below, I acknowledge that I understand all the requirements of the Reflective Project. I understand that the teacher will provide “limited” mentorship throu</w:t>
                      </w:r>
                      <w:r>
                        <w:rPr>
                          <w:rFonts w:ascii="Times New Roman" w:eastAsia="Times New Roman" w:hAnsi="Times New Roman" w:cs="Times New Roman"/>
                          <w:b/>
                          <w:sz w:val="24"/>
                        </w:rPr>
                        <w:t>gh this process and guidance through the Approaches to Learning course. I also understand that if the project receives an “E” grade that the IBCP Certificate will not be issued.</w:t>
                      </w:r>
                    </w:p>
                    <w:p w:rsidR="00A8342F" w:rsidRDefault="00A8342F">
                      <w:pPr>
                        <w:spacing w:line="275" w:lineRule="auto"/>
                        <w:textDirection w:val="btLr"/>
                      </w:pPr>
                    </w:p>
                  </w:txbxContent>
                </v:textbox>
                <w10:wrap anchorx="margin"/>
              </v:shape>
            </w:pict>
          </mc:Fallback>
        </mc:AlternateContent>
      </w:r>
    </w:p>
    <w:p w:rsidR="00A8342F" w:rsidRDefault="00EC7320">
      <w:pPr>
        <w:tabs>
          <w:tab w:val="left" w:pos="540"/>
          <w:tab w:val="left" w:pos="1620"/>
          <w:tab w:val="left" w:pos="3330"/>
        </w:tabs>
        <w:rPr>
          <w:rFonts w:ascii="Times New Roman" w:eastAsia="Times New Roman" w:hAnsi="Times New Roman" w:cs="Times New Roman"/>
          <w:sz w:val="24"/>
          <w:szCs w:val="24"/>
        </w:rPr>
      </w:pPr>
      <w:r>
        <w:rPr>
          <w:b/>
          <w:bCs/>
        </w:rPr>
        <w:t>By signing below, I acknowledge that I understand all the requirements of the Reflective Project. I understand that the teacher will provide “limited” mentorship through this process and guidance through the Approaches to Learning course. I also understand that if the project receives an “E” grade that the IBCP Certificate will not be issued.</w:t>
      </w:r>
    </w:p>
    <w:p w:rsidR="00A8342F" w:rsidRDefault="00EC7320">
      <w:pPr>
        <w:tabs>
          <w:tab w:val="left" w:pos="540"/>
          <w:tab w:val="left" w:pos="1620"/>
          <w:tab w:val="left" w:pos="333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w:t>
      </w: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EC7320">
      <w:pPr>
        <w:tabs>
          <w:tab w:val="left" w:pos="540"/>
          <w:tab w:val="left" w:pos="1620"/>
          <w:tab w:val="left" w:pos="333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w:t>
      </w:r>
    </w:p>
    <w:p w:rsidR="00A8342F" w:rsidRDefault="00A8342F">
      <w:pPr>
        <w:tabs>
          <w:tab w:val="left" w:pos="540"/>
          <w:tab w:val="left" w:pos="1620"/>
          <w:tab w:val="left" w:pos="3330"/>
        </w:tabs>
        <w:rPr>
          <w:rFonts w:ascii="Times New Roman" w:eastAsia="Times New Roman" w:hAnsi="Times New Roman" w:cs="Times New Roman"/>
          <w:sz w:val="24"/>
          <w:szCs w:val="24"/>
        </w:rPr>
      </w:pPr>
    </w:p>
    <w:p w:rsidR="00A8342F" w:rsidRDefault="00EC7320">
      <w:pPr>
        <w:tabs>
          <w:tab w:val="left" w:pos="540"/>
          <w:tab w:val="left" w:pos="1620"/>
          <w:tab w:val="left" w:pos="3330"/>
        </w:tabs>
        <w:rPr>
          <w:rFonts w:ascii="Times New Roman" w:eastAsia="Times New Roman" w:hAnsi="Times New Roman" w:cs="Times New Roman"/>
          <w:sz w:val="24"/>
          <w:szCs w:val="24"/>
        </w:rPr>
      </w:pPr>
      <w:bookmarkStart w:id="0" w:name="_g5eevjaq70f6" w:colFirst="0" w:colLast="0"/>
      <w:bookmarkEnd w:id="0"/>
      <w:r>
        <w:rPr>
          <w:rFonts w:ascii="Times New Roman" w:eastAsia="Times New Roman" w:hAnsi="Times New Roman" w:cs="Times New Roman"/>
          <w:sz w:val="24"/>
          <w:szCs w:val="24"/>
        </w:rPr>
        <w:t>ATL Teacher Signature: ____________________________</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w:t>
      </w:r>
    </w:p>
    <w:p w:rsidR="00A8342F" w:rsidRDefault="00A8342F">
      <w:pPr>
        <w:tabs>
          <w:tab w:val="left" w:pos="540"/>
          <w:tab w:val="left" w:pos="1620"/>
          <w:tab w:val="left" w:pos="3330"/>
        </w:tabs>
        <w:rPr>
          <w:rFonts w:ascii="Times New Roman" w:eastAsia="Times New Roman" w:hAnsi="Times New Roman" w:cs="Times New Roman"/>
          <w:sz w:val="24"/>
          <w:szCs w:val="24"/>
        </w:rPr>
      </w:pPr>
      <w:bookmarkStart w:id="1" w:name="_233h5xqzq795" w:colFirst="0" w:colLast="0"/>
      <w:bookmarkStart w:id="2" w:name="_GoBack"/>
      <w:bookmarkEnd w:id="1"/>
      <w:bookmarkEnd w:id="2"/>
    </w:p>
    <w:p w:rsidR="00A8342F" w:rsidRDefault="00EC7320">
      <w:pPr>
        <w:tabs>
          <w:tab w:val="left" w:pos="540"/>
          <w:tab w:val="left" w:pos="1620"/>
          <w:tab w:val="left" w:pos="3330"/>
        </w:tabs>
        <w:rPr>
          <w:rFonts w:ascii="Times New Roman" w:eastAsia="Times New Roman" w:hAnsi="Times New Roman" w:cs="Times New Roman"/>
          <w:sz w:val="24"/>
          <w:szCs w:val="24"/>
        </w:rPr>
      </w:pPr>
      <w:bookmarkStart w:id="3" w:name="_gjdgxs" w:colFirst="0" w:colLast="0"/>
      <w:bookmarkEnd w:id="3"/>
      <w:r>
        <w:rPr>
          <w:rFonts w:ascii="Times New Roman" w:eastAsia="Times New Roman" w:hAnsi="Times New Roman" w:cs="Times New Roman"/>
          <w:sz w:val="24"/>
          <w:szCs w:val="24"/>
        </w:rPr>
        <w:t>CTE Teacher/Mentor Signature: ___________________________</w:t>
      </w:r>
      <w:proofErr w:type="gramStart"/>
      <w:r>
        <w:rPr>
          <w:rFonts w:ascii="Times New Roman" w:eastAsia="Times New Roman" w:hAnsi="Times New Roman" w:cs="Times New Roman"/>
          <w:sz w:val="24"/>
          <w:szCs w:val="24"/>
        </w:rPr>
        <w:t>_  Date</w:t>
      </w:r>
      <w:proofErr w:type="gramEnd"/>
      <w:r>
        <w:rPr>
          <w:rFonts w:ascii="Times New Roman" w:eastAsia="Times New Roman" w:hAnsi="Times New Roman" w:cs="Times New Roman"/>
          <w:sz w:val="24"/>
          <w:szCs w:val="24"/>
        </w:rPr>
        <w:t>:___________</w:t>
      </w:r>
    </w:p>
    <w:sectPr w:rsidR="00A8342F">
      <w:headerReference w:type="default" r:id="rId9"/>
      <w:footerReference w:type="default" r:id="rId10"/>
      <w:pgSz w:w="12240" w:h="15840"/>
      <w:pgMar w:top="1152" w:right="144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7320">
      <w:pPr>
        <w:spacing w:after="0" w:line="240" w:lineRule="auto"/>
      </w:pPr>
      <w:r>
        <w:separator/>
      </w:r>
    </w:p>
  </w:endnote>
  <w:endnote w:type="continuationSeparator" w:id="0">
    <w:p w:rsidR="00000000" w:rsidRDefault="00EC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2F" w:rsidRDefault="00A8342F">
    <w:pPr>
      <w:tabs>
        <w:tab w:val="center" w:pos="4680"/>
        <w:tab w:val="right" w:pos="9360"/>
      </w:tabs>
      <w:spacing w:after="9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7320">
      <w:pPr>
        <w:spacing w:after="0" w:line="240" w:lineRule="auto"/>
      </w:pPr>
      <w:r>
        <w:separator/>
      </w:r>
    </w:p>
  </w:footnote>
  <w:footnote w:type="continuationSeparator" w:id="0">
    <w:p w:rsidR="00000000" w:rsidRDefault="00EC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2F" w:rsidRDefault="00A8342F">
    <w:pPr>
      <w:spacing w:before="720"/>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197F"/>
    <w:multiLevelType w:val="multilevel"/>
    <w:tmpl w:val="ADF4D7F6"/>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3AD53528"/>
    <w:multiLevelType w:val="multilevel"/>
    <w:tmpl w:val="FE163B6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55B7AA7"/>
    <w:multiLevelType w:val="multilevel"/>
    <w:tmpl w:val="620A7AB2"/>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2F"/>
    <w:rsid w:val="00A8342F"/>
    <w:rsid w:val="00EC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4030"/>
  <w15:docId w15:val="{0F3BABC5-5084-48D5-B571-0B6C8C2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Bender, Anne</dc:creator>
  <cp:lastModifiedBy>Bender, Anne</cp:lastModifiedBy>
  <cp:revision>2</cp:revision>
  <dcterms:created xsi:type="dcterms:W3CDTF">2017-07-27T15:29:00Z</dcterms:created>
  <dcterms:modified xsi:type="dcterms:W3CDTF">2017-07-27T15:29:00Z</dcterms:modified>
</cp:coreProperties>
</file>