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23B1" w:rsidR="00895D78" w:rsidP="4EF5B6EF" w:rsidRDefault="4EF5B6EF" w14:paraId="2E6470C1" w14:textId="664CA692">
      <w:pPr>
        <w:pStyle w:val="Title"/>
        <w:rPr>
          <w:rFonts w:ascii="Ink Free" w:hAnsi="Ink Free" w:eastAsia="Ink Free" w:cs="Ink Free"/>
          <w:b/>
          <w:bCs/>
        </w:rPr>
      </w:pPr>
      <w:r w:rsidRPr="009A23B1">
        <w:rPr>
          <w:rFonts w:ascii="Ink Free" w:hAnsi="Ink Free" w:eastAsia="Ink Free" w:cs="Ink Free"/>
          <w:b/>
          <w:bCs/>
        </w:rPr>
        <w:t>AP World History</w:t>
      </w:r>
    </w:p>
    <w:p w:rsidRPr="009A23B1" w:rsidR="00895D78" w:rsidP="0B23FAE2" w:rsidRDefault="47C36AF0" w14:paraId="3C0AA198" w14:textId="6C29909D">
      <w:pPr>
        <w:jc w:val="center"/>
        <w:rPr>
          <w:rFonts w:ascii="Ink Free" w:hAnsi="Ink Free" w:eastAsia="Ink Free" w:cs="Ink Free"/>
          <w:b/>
          <w:bCs/>
          <w:sz w:val="28"/>
          <w:szCs w:val="28"/>
        </w:rPr>
      </w:pPr>
      <w:r w:rsidRPr="47C36AF0">
        <w:rPr>
          <w:rFonts w:ascii="Ink Free" w:hAnsi="Ink Free" w:eastAsia="Ink Free" w:cs="Ink Free"/>
          <w:b/>
          <w:bCs/>
          <w:sz w:val="28"/>
          <w:szCs w:val="28"/>
        </w:rPr>
        <w:t xml:space="preserve">Unit </w:t>
      </w:r>
      <w:proofErr w:type="gramStart"/>
      <w:r w:rsidR="00B90351">
        <w:rPr>
          <w:rFonts w:ascii="Ink Free" w:hAnsi="Ink Free" w:eastAsia="Ink Free" w:cs="Ink Free"/>
          <w:b/>
          <w:bCs/>
          <w:sz w:val="28"/>
          <w:szCs w:val="28"/>
        </w:rPr>
        <w:t>2  Networks</w:t>
      </w:r>
      <w:proofErr w:type="gramEnd"/>
      <w:r w:rsidR="00B90351">
        <w:rPr>
          <w:rFonts w:ascii="Ink Free" w:hAnsi="Ink Free" w:eastAsia="Ink Free" w:cs="Ink Free"/>
          <w:b/>
          <w:bCs/>
          <w:sz w:val="28"/>
          <w:szCs w:val="28"/>
        </w:rPr>
        <w:t xml:space="preserve"> of Exchange</w:t>
      </w:r>
      <w:r w:rsidR="000B3E47">
        <w:rPr>
          <w:rFonts w:ascii="Ink Free" w:hAnsi="Ink Free" w:eastAsia="Ink Free" w:cs="Ink Free"/>
          <w:b/>
          <w:bCs/>
          <w:sz w:val="28"/>
          <w:szCs w:val="28"/>
        </w:rPr>
        <w:t>–</w:t>
      </w:r>
      <w:r w:rsidRPr="47C36AF0">
        <w:rPr>
          <w:rFonts w:ascii="Ink Free" w:hAnsi="Ink Free" w:eastAsia="Ink Free" w:cs="Ink Free"/>
          <w:b/>
          <w:bCs/>
          <w:sz w:val="28"/>
          <w:szCs w:val="28"/>
        </w:rPr>
        <w:t xml:space="preserve"> Ca</w:t>
      </w:r>
      <w:r w:rsidR="000B3E47">
        <w:rPr>
          <w:rFonts w:ascii="Ink Free" w:hAnsi="Ink Free" w:eastAsia="Ink Free" w:cs="Ink Free"/>
          <w:b/>
          <w:bCs/>
          <w:sz w:val="28"/>
          <w:szCs w:val="28"/>
        </w:rPr>
        <w:t>le</w:t>
      </w:r>
      <w:r w:rsidRPr="47C36AF0">
        <w:rPr>
          <w:rFonts w:ascii="Ink Free" w:hAnsi="Ink Free" w:eastAsia="Ink Free" w:cs="Ink Free"/>
          <w:b/>
          <w:bCs/>
          <w:sz w:val="28"/>
          <w:szCs w:val="28"/>
        </w:rPr>
        <w:t>ndar</w:t>
      </w:r>
    </w:p>
    <w:tbl>
      <w:tblPr>
        <w:tblW w:w="1026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87"/>
        <w:gridCol w:w="4793"/>
      </w:tblGrid>
      <w:tr w:rsidRPr="009A23B1" w:rsidR="00895D78" w:rsidTr="01E59BA3" w14:paraId="6274A32B" w14:textId="77777777">
        <w:trPr>
          <w:trHeight w:val="467"/>
        </w:trPr>
        <w:tc>
          <w:tcPr>
            <w:tcW w:w="1080" w:type="dxa"/>
            <w:tcMar/>
          </w:tcPr>
          <w:p w:rsidRPr="009A23B1" w:rsidR="00895D78" w:rsidP="4EF5B6EF" w:rsidRDefault="4EF5B6EF" w14:paraId="491072FA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>Date</w:t>
            </w:r>
          </w:p>
        </w:tc>
        <w:tc>
          <w:tcPr>
            <w:tcW w:w="4387" w:type="dxa"/>
            <w:tcMar/>
          </w:tcPr>
          <w:p w:rsidRPr="009A23B1" w:rsidR="00895D78" w:rsidP="4EF5B6EF" w:rsidRDefault="4EF5B6EF" w14:paraId="24EA07CE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>ACTIVITY</w:t>
            </w:r>
          </w:p>
        </w:tc>
        <w:tc>
          <w:tcPr>
            <w:tcW w:w="4793" w:type="dxa"/>
            <w:tcMar/>
          </w:tcPr>
          <w:p w:rsidRPr="009A23B1" w:rsidR="00895D78" w:rsidP="4EF5B6EF" w:rsidRDefault="4EF5B6EF" w14:paraId="5378BD47" w14:textId="77777777">
            <w:pPr>
              <w:jc w:val="center"/>
              <w:rPr>
                <w:rFonts w:ascii="Ink Free" w:hAnsi="Ink Free" w:eastAsia="Ink Free" w:cs="Ink Free"/>
                <w:b/>
                <w:bCs/>
              </w:rPr>
            </w:pPr>
            <w:r w:rsidRPr="009A23B1">
              <w:rPr>
                <w:rFonts w:ascii="Ink Free" w:hAnsi="Ink Free" w:eastAsia="Ink Free" w:cs="Ink Free"/>
                <w:b/>
                <w:bCs/>
              </w:rPr>
              <w:t xml:space="preserve">Reading &amp; Homework </w:t>
            </w:r>
            <w:r w:rsidRPr="009A23B1">
              <w:rPr>
                <w:rFonts w:ascii="Ink Free" w:hAnsi="Ink Free" w:eastAsia="Ink Free" w:cs="Ink Free"/>
                <w:b/>
                <w:bCs/>
                <w:sz w:val="22"/>
                <w:szCs w:val="22"/>
              </w:rPr>
              <w:t>DUE</w:t>
            </w:r>
          </w:p>
        </w:tc>
      </w:tr>
      <w:tr w:rsidRPr="009A23B1" w:rsidR="00895D78" w:rsidTr="01E59BA3" w14:paraId="4CEAA778" w14:textId="77777777">
        <w:trPr>
          <w:trHeight w:val="431"/>
        </w:trPr>
        <w:tc>
          <w:tcPr>
            <w:tcW w:w="1080" w:type="dxa"/>
            <w:tcMar/>
          </w:tcPr>
          <w:p w:rsidRPr="009A23B1" w:rsidR="00895D78" w:rsidP="47C36AF0" w:rsidRDefault="47C36AF0" w14:paraId="5E7A0CC8" w14:textId="6B90D7E4">
            <w:pPr>
              <w:jc w:val="center"/>
              <w:rPr>
                <w:rFonts w:ascii="Ink Free" w:hAnsi="Ink Free" w:eastAsia="Ink Free" w:cs="Ink Free"/>
              </w:rPr>
            </w:pPr>
            <w:r w:rsidRPr="01E59BA3" w:rsidR="47C36AF0">
              <w:rPr>
                <w:rFonts w:ascii="Ink Free" w:hAnsi="Ink Free" w:eastAsia="Ink Free" w:cs="Ink Free"/>
              </w:rPr>
              <w:t>8/</w:t>
            </w:r>
            <w:r w:rsidRPr="01E59BA3" w:rsidR="00FB7BFF">
              <w:rPr>
                <w:rFonts w:ascii="Ink Free" w:hAnsi="Ink Free" w:eastAsia="Ink Free" w:cs="Ink Free"/>
              </w:rPr>
              <w:t>2</w:t>
            </w:r>
            <w:r w:rsidRPr="01E59BA3" w:rsidR="33B83A70">
              <w:rPr>
                <w:rFonts w:ascii="Ink Free" w:hAnsi="Ink Free" w:eastAsia="Ink Free" w:cs="Ink Free"/>
              </w:rPr>
              <w:t>4</w:t>
            </w:r>
            <w:r w:rsidRPr="01E59BA3" w:rsidR="1D82BA14">
              <w:rPr>
                <w:rFonts w:ascii="Ink Free" w:hAnsi="Ink Free" w:eastAsia="Ink Free" w:cs="Ink Free"/>
              </w:rPr>
              <w:t>-2</w:t>
            </w:r>
            <w:r w:rsidRPr="01E59BA3" w:rsidR="08C1FFE9">
              <w:rPr>
                <w:rFonts w:ascii="Ink Free" w:hAnsi="Ink Free" w:eastAsia="Ink Free" w:cs="Ink Free"/>
              </w:rPr>
              <w:t>5</w:t>
            </w:r>
          </w:p>
        </w:tc>
        <w:tc>
          <w:tcPr>
            <w:tcW w:w="4387" w:type="dxa"/>
            <w:tcMar/>
          </w:tcPr>
          <w:p w:rsidR="00BA3237" w:rsidP="435FD2F8" w:rsidRDefault="004B1947" w14:paraId="3F76E27B" w14:textId="77777777" w14:noSpellErr="1">
            <w:pPr>
              <w:rPr>
                <w:rFonts w:ascii="Ink Free" w:hAnsi="Ink Free" w:eastAsia="Ink Free" w:cs="Ink Free"/>
                <w:b w:val="1"/>
                <w:bCs w:val="1"/>
              </w:rPr>
            </w:pPr>
            <w:r w:rsidRPr="435FD2F8" w:rsidR="004B1947">
              <w:rPr>
                <w:rFonts w:ascii="Ink Free" w:hAnsi="Ink Free" w:eastAsia="Ink Free" w:cs="Ink Free"/>
              </w:rPr>
              <w:t xml:space="preserve">2.1 Silk Roads, </w:t>
            </w:r>
            <w:r w:rsidRPr="435FD2F8" w:rsidR="004B1947">
              <w:rPr>
                <w:rFonts w:ascii="Ink Free" w:hAnsi="Ink Free" w:eastAsia="Ink Free" w:cs="Ink Free"/>
                <w:b w:val="1"/>
                <w:bCs w:val="1"/>
              </w:rPr>
              <w:t>match claim and evidence*</w:t>
            </w:r>
          </w:p>
          <w:p w:rsidRPr="009A23B1" w:rsidR="007A5C5A" w:rsidP="00BA3237" w:rsidRDefault="00626CD3" w14:paraId="4A59DEB0" w14:textId="44079393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Genghis Khan documentary</w:t>
            </w:r>
            <w:r w:rsidR="007A5C5A">
              <w:rPr>
                <w:rFonts w:ascii="Ink Free" w:hAnsi="Ink Free" w:eastAsia="Ink Free" w:cs="Ink Free"/>
              </w:rPr>
              <w:t>,</w:t>
            </w:r>
          </w:p>
        </w:tc>
        <w:tc>
          <w:tcPr>
            <w:tcW w:w="4793" w:type="dxa"/>
            <w:tcMar/>
          </w:tcPr>
          <w:p w:rsidRPr="00730F47" w:rsidR="0003791F" w:rsidP="53F1E468" w:rsidRDefault="0003791F" w14:paraId="6841ED56" w14:textId="4382017B">
            <w:pPr>
              <w:rPr>
                <w:rFonts w:ascii="Ink Free" w:hAnsi="Ink Free"/>
              </w:rPr>
            </w:pPr>
            <w:hyperlink w:history="1" r:id="rId11">
              <w:r w:rsidRPr="00730F47">
                <w:rPr>
                  <w:rStyle w:val="Hyperlink"/>
                  <w:rFonts w:ascii="Ink Free" w:hAnsi="Ink Free"/>
                </w:rPr>
                <w:t>https://www.worldhis</w:t>
              </w:r>
              <w:r w:rsidRPr="00730F47">
                <w:rPr>
                  <w:rStyle w:val="Hyperlink"/>
                  <w:rFonts w:ascii="Ink Free" w:hAnsi="Ink Free"/>
                </w:rPr>
                <w:t>t</w:t>
              </w:r>
              <w:r w:rsidRPr="00730F47">
                <w:rPr>
                  <w:rStyle w:val="Hyperlink"/>
                  <w:rFonts w:ascii="Ink Free" w:hAnsi="Ink Free"/>
                </w:rPr>
                <w:t>ory.org/Silk_Road/</w:t>
              </w:r>
            </w:hyperlink>
          </w:p>
          <w:p w:rsidRPr="00E529EB" w:rsidR="00895D78" w:rsidP="53F1E468" w:rsidRDefault="57A482B5" w14:paraId="672A6659" w14:textId="68964780">
            <w:pPr>
              <w:rPr>
                <w:rFonts w:ascii="Ink Free" w:hAnsi="Ink Free" w:eastAsia="Ink Free" w:cs="Ink Free"/>
                <w:szCs w:val="24"/>
              </w:rPr>
            </w:pPr>
            <w:r w:rsidRPr="00E529EB">
              <w:rPr>
                <w:rFonts w:ascii="Ink Free" w:hAnsi="Ink Free" w:eastAsia="Ink Free" w:cs="Ink Free"/>
                <w:szCs w:val="24"/>
              </w:rPr>
              <w:t>AMSCO 2.1</w:t>
            </w:r>
          </w:p>
        </w:tc>
      </w:tr>
      <w:tr w:rsidRPr="009A23B1" w:rsidR="007B0C56" w:rsidTr="01E59BA3" w14:paraId="598D266A" w14:textId="77777777">
        <w:trPr>
          <w:trHeight w:val="431"/>
        </w:trPr>
        <w:tc>
          <w:tcPr>
            <w:tcW w:w="1080" w:type="dxa"/>
            <w:tcMar/>
          </w:tcPr>
          <w:p w:rsidR="007B0C56" w:rsidP="47C36AF0" w:rsidRDefault="007B0C56" w14:paraId="63C7E719" w14:textId="428E28F6">
            <w:pPr>
              <w:jc w:val="center"/>
              <w:rPr>
                <w:rFonts w:ascii="Ink Free" w:hAnsi="Ink Free" w:eastAsia="Ink Free" w:cs="Ink Free"/>
              </w:rPr>
            </w:pPr>
            <w:r w:rsidRPr="01E59BA3" w:rsidR="007B0C56">
              <w:rPr>
                <w:rFonts w:ascii="Ink Free" w:hAnsi="Ink Free" w:eastAsia="Ink Free" w:cs="Ink Free"/>
              </w:rPr>
              <w:t>8/</w:t>
            </w:r>
            <w:r w:rsidRPr="01E59BA3" w:rsidR="431CE5E9">
              <w:rPr>
                <w:rFonts w:ascii="Ink Free" w:hAnsi="Ink Free" w:eastAsia="Ink Free" w:cs="Ink Free"/>
              </w:rPr>
              <w:t>2</w:t>
            </w:r>
            <w:r w:rsidRPr="01E59BA3" w:rsidR="71D79289">
              <w:rPr>
                <w:rFonts w:ascii="Ink Free" w:hAnsi="Ink Free" w:eastAsia="Ink Free" w:cs="Ink Free"/>
              </w:rPr>
              <w:t>6</w:t>
            </w:r>
          </w:p>
        </w:tc>
        <w:tc>
          <w:tcPr>
            <w:tcW w:w="4387" w:type="dxa"/>
            <w:tcMar/>
          </w:tcPr>
          <w:p w:rsidRPr="009A23B1" w:rsidR="007B0C56" w:rsidP="0B23FAE2" w:rsidRDefault="001127D2" w14:paraId="06F997A2" w14:textId="2E1B6D48">
            <w:pPr>
              <w:spacing w:line="259" w:lineRule="auto"/>
              <w:rPr>
                <w:rFonts w:ascii="Ink Free" w:hAnsi="Ink Free" w:eastAsia="Ink Free" w:cs="Ink Free"/>
              </w:rPr>
            </w:pPr>
            <w:r>
              <w:rPr>
                <w:rStyle w:val="normaltextrun"/>
                <w:rFonts w:ascii="Ink Free" w:hAnsi="Ink Free"/>
                <w:color w:val="000000"/>
                <w:shd w:val="clear" w:color="auto" w:fill="FFFFFF"/>
              </w:rPr>
              <w:t>2.2 Genghis Khan and the Mongol Empire</w:t>
            </w:r>
            <w:r>
              <w:rPr>
                <w:rStyle w:val="eop"/>
                <w:rFonts w:ascii="Ink Free" w:hAnsi="Ink Free"/>
                <w:color w:val="000000"/>
                <w:shd w:val="clear" w:color="auto" w:fill="FFFFFF"/>
              </w:rPr>
              <w:t> </w:t>
            </w:r>
          </w:p>
        </w:tc>
        <w:tc>
          <w:tcPr>
            <w:tcW w:w="4793" w:type="dxa"/>
            <w:tcMar/>
          </w:tcPr>
          <w:p w:rsidRPr="00463C90" w:rsidR="007B0C56" w:rsidP="53F1E468" w:rsidRDefault="00C40796" w14:paraId="303AC465" w14:textId="25687815">
            <w:pPr>
              <w:rPr>
                <w:rFonts w:ascii="Ink Free" w:hAnsi="Ink Free" w:eastAsia="Ink Free" w:cs="Ink Free"/>
                <w:b/>
                <w:bCs/>
              </w:rPr>
            </w:pPr>
            <w:r>
              <w:rPr>
                <w:rStyle w:val="normaltextrun"/>
                <w:rFonts w:ascii="Ink Free" w:hAnsi="Ink Free"/>
                <w:color w:val="000000"/>
                <w:shd w:val="clear" w:color="auto" w:fill="FFFFFF"/>
              </w:rPr>
              <w:t>AMSCO 2.2 and HMH Module 9 (320-329) </w:t>
            </w:r>
            <w:r w:rsidR="000F3D6C">
              <w:rPr>
                <w:rStyle w:val="normaltextrun"/>
                <w:rFonts w:ascii="Ink Free" w:hAnsi="Ink Free"/>
                <w:color w:val="000000"/>
                <w:shd w:val="clear" w:color="auto" w:fill="FFFFFF"/>
              </w:rPr>
              <w:t xml:space="preserve">start </w:t>
            </w:r>
            <w:r>
              <w:rPr>
                <w:rStyle w:val="normaltextrun"/>
                <w:rFonts w:ascii="Ink Free" w:hAnsi="Ink Free"/>
                <w:color w:val="000000"/>
                <w:shd w:val="clear" w:color="auto" w:fill="FFFFFF"/>
              </w:rPr>
              <w:t>flow chart* of political, economic, and cultural changes by Mongols</w:t>
            </w:r>
            <w:r>
              <w:rPr>
                <w:rStyle w:val="eop"/>
                <w:rFonts w:ascii="Ink Free" w:hAnsi="Ink Free"/>
                <w:color w:val="000000"/>
                <w:shd w:val="clear" w:color="auto" w:fill="FFFFFF"/>
              </w:rPr>
              <w:t> </w:t>
            </w:r>
          </w:p>
        </w:tc>
      </w:tr>
      <w:tr w:rsidRPr="009A23B1" w:rsidR="00023A68" w:rsidTr="01E59BA3" w14:paraId="7C91A546" w14:textId="77777777">
        <w:trPr>
          <w:trHeight w:val="381"/>
        </w:trPr>
        <w:tc>
          <w:tcPr>
            <w:tcW w:w="1080" w:type="dxa"/>
            <w:tcMar/>
          </w:tcPr>
          <w:p w:rsidRPr="009A23B1" w:rsidR="00023A68" w:rsidP="0B23FAE2" w:rsidRDefault="7CC156A1" w14:paraId="345E90BC" w14:textId="1886DF64">
            <w:pPr>
              <w:jc w:val="center"/>
              <w:rPr>
                <w:rFonts w:ascii="Ink Free" w:hAnsi="Ink Free" w:eastAsia="Ink Free" w:cs="Ink Free"/>
              </w:rPr>
            </w:pPr>
            <w:r w:rsidRPr="01E59BA3" w:rsidR="7CC156A1">
              <w:rPr>
                <w:rFonts w:ascii="Ink Free" w:hAnsi="Ink Free" w:eastAsia="Ink Free" w:cs="Ink Free"/>
              </w:rPr>
              <w:t>8/</w:t>
            </w:r>
            <w:r w:rsidRPr="01E59BA3" w:rsidR="79CA61D4">
              <w:rPr>
                <w:rFonts w:ascii="Ink Free" w:hAnsi="Ink Free" w:eastAsia="Ink Free" w:cs="Ink Free"/>
              </w:rPr>
              <w:t>29</w:t>
            </w:r>
          </w:p>
        </w:tc>
        <w:tc>
          <w:tcPr>
            <w:tcW w:w="4387" w:type="dxa"/>
            <w:tcMar/>
          </w:tcPr>
          <w:p w:rsidRPr="009A23B1" w:rsidR="00E20DED" w:rsidP="00987F2F" w:rsidRDefault="005F792B" w14:paraId="25728378" w14:textId="5D3D3C6F">
            <w:pPr>
              <w:spacing w:line="259" w:lineRule="auto"/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2.2 Kublai Khan</w:t>
            </w:r>
          </w:p>
        </w:tc>
        <w:tc>
          <w:tcPr>
            <w:tcW w:w="4793" w:type="dxa"/>
            <w:tcMar/>
          </w:tcPr>
          <w:p w:rsidRPr="000C62C6" w:rsidR="00056900" w:rsidP="0B23FAE2" w:rsidRDefault="00B25388" w14:paraId="3CFAA980" w14:textId="4309B459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completed flow chart</w:t>
            </w:r>
            <w:r w:rsidR="00BF228B">
              <w:rPr>
                <w:rFonts w:ascii="Ink Free" w:hAnsi="Ink Free" w:eastAsia="Ink Free" w:cs="Ink Free"/>
              </w:rPr>
              <w:t xml:space="preserve">, </w:t>
            </w:r>
            <w:r w:rsidR="00BF228B">
              <w:rPr>
                <w:rStyle w:val="normaltextrun"/>
                <w:rFonts w:ascii="Ink Free" w:hAnsi="Ink Free"/>
                <w:color w:val="000000"/>
                <w:shd w:val="clear" w:color="auto" w:fill="FFFFFF"/>
              </w:rPr>
              <w:t>AMSCO 2.3 </w:t>
            </w:r>
          </w:p>
        </w:tc>
      </w:tr>
      <w:tr w:rsidRPr="009A23B1" w:rsidR="00A86A20" w:rsidTr="01E59BA3" w14:paraId="360DFEEB" w14:textId="77777777">
        <w:trPr>
          <w:trHeight w:val="381"/>
        </w:trPr>
        <w:tc>
          <w:tcPr>
            <w:tcW w:w="1080" w:type="dxa"/>
            <w:tcMar/>
          </w:tcPr>
          <w:p w:rsidRPr="53F1E468" w:rsidR="00A86A20" w:rsidP="0B23FAE2" w:rsidRDefault="003E2AF0" w14:paraId="28EDE140" w14:textId="597D1CC2">
            <w:pPr>
              <w:jc w:val="center"/>
              <w:rPr>
                <w:rFonts w:ascii="Ink Free" w:hAnsi="Ink Free" w:eastAsia="Ink Free" w:cs="Ink Free"/>
              </w:rPr>
            </w:pPr>
            <w:r w:rsidRPr="01E59BA3" w:rsidR="003E2AF0">
              <w:rPr>
                <w:rFonts w:ascii="Ink Free" w:hAnsi="Ink Free" w:eastAsia="Ink Free" w:cs="Ink Free"/>
              </w:rPr>
              <w:t>8/3</w:t>
            </w:r>
            <w:r w:rsidRPr="01E59BA3" w:rsidR="1F6D6457">
              <w:rPr>
                <w:rFonts w:ascii="Ink Free" w:hAnsi="Ink Free" w:eastAsia="Ink Free" w:cs="Ink Free"/>
              </w:rPr>
              <w:t>0</w:t>
            </w:r>
          </w:p>
        </w:tc>
        <w:tc>
          <w:tcPr>
            <w:tcW w:w="4387" w:type="dxa"/>
            <w:tcMar/>
          </w:tcPr>
          <w:p w:rsidR="00A86A20" w:rsidP="005F792B" w:rsidRDefault="00EF055B" w14:paraId="48E72D6A" w14:textId="242964DF">
            <w:pPr>
              <w:spacing w:line="259" w:lineRule="auto"/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2.3 Indian Ocean Trade</w:t>
            </w:r>
          </w:p>
        </w:tc>
        <w:tc>
          <w:tcPr>
            <w:tcW w:w="4793" w:type="dxa"/>
            <w:tcMar/>
          </w:tcPr>
          <w:p w:rsidR="00BB6C59" w:rsidP="00FA0059" w:rsidRDefault="00205B7E" w14:paraId="0CDCE471" w14:textId="77777777">
            <w:pPr>
              <w:rPr>
                <w:rStyle w:val="normaltextrun"/>
                <w:rFonts w:ascii="Ink Free" w:hAnsi="Ink Free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Ink Free" w:hAnsi="Ink Free"/>
                <w:color w:val="000000"/>
                <w:shd w:val="clear" w:color="auto" w:fill="FFFFFF"/>
              </w:rPr>
              <w:t>Module 7 (251-253) Module 16 (613-616)</w:t>
            </w:r>
          </w:p>
          <w:p w:rsidRPr="0090263D" w:rsidR="00FA0059" w:rsidP="00FA0059" w:rsidRDefault="00FA0059" w14:paraId="749B5BD9" w14:textId="7921483A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Crash Course – Indian Ocean Trade</w:t>
            </w:r>
          </w:p>
          <w:p w:rsidR="00A86A20" w:rsidP="0B23FAE2" w:rsidRDefault="00A86A20" w14:paraId="67C61B30" w14:textId="77777777">
            <w:pPr>
              <w:rPr>
                <w:rFonts w:ascii="Ink Free" w:hAnsi="Ink Free" w:eastAsia="Ink Free" w:cs="Ink Free"/>
              </w:rPr>
            </w:pPr>
          </w:p>
        </w:tc>
      </w:tr>
      <w:tr w:rsidRPr="009A23B1" w:rsidR="00023A68" w:rsidTr="01E59BA3" w14:paraId="7747AC78" w14:textId="77777777">
        <w:trPr>
          <w:trHeight w:val="384"/>
        </w:trPr>
        <w:tc>
          <w:tcPr>
            <w:tcW w:w="1080" w:type="dxa"/>
            <w:tcMar/>
          </w:tcPr>
          <w:p w:rsidRPr="009A23B1" w:rsidR="00023A68" w:rsidP="0B23FAE2" w:rsidRDefault="29C289E2" w14:paraId="2B3D2E14" w14:textId="1E3616C8">
            <w:pPr>
              <w:jc w:val="center"/>
              <w:rPr>
                <w:rFonts w:ascii="Ink Free" w:hAnsi="Ink Free" w:eastAsia="Ink Free" w:cs="Ink Free"/>
              </w:rPr>
            </w:pPr>
            <w:r w:rsidRPr="01E59BA3" w:rsidR="4F0DAF7B">
              <w:rPr>
                <w:rFonts w:ascii="Ink Free" w:hAnsi="Ink Free" w:eastAsia="Ink Free" w:cs="Ink Free"/>
              </w:rPr>
              <w:t>8/31-</w:t>
            </w:r>
            <w:r w:rsidRPr="01E59BA3" w:rsidR="29C289E2">
              <w:rPr>
                <w:rFonts w:ascii="Ink Free" w:hAnsi="Ink Free" w:eastAsia="Ink Free" w:cs="Ink Free"/>
              </w:rPr>
              <w:t>9/</w:t>
            </w:r>
            <w:r w:rsidRPr="01E59BA3" w:rsidR="003E2AF0">
              <w:rPr>
                <w:rFonts w:ascii="Ink Free" w:hAnsi="Ink Free" w:eastAsia="Ink Free" w:cs="Ink Free"/>
              </w:rPr>
              <w:t>1</w:t>
            </w:r>
          </w:p>
        </w:tc>
        <w:tc>
          <w:tcPr>
            <w:tcW w:w="4387" w:type="dxa"/>
            <w:tcMar/>
          </w:tcPr>
          <w:p w:rsidR="0039337C" w:rsidP="5EE345D0" w:rsidRDefault="00987E60" w14:paraId="67C84290" w14:textId="4B820E3E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Genghis Khan trial</w:t>
            </w:r>
          </w:p>
          <w:p w:rsidRPr="009A23B1" w:rsidR="00023A68" w:rsidP="0B23FAE2" w:rsidRDefault="00023A68" w14:paraId="43D89070" w14:textId="66F240B3">
            <w:pPr>
              <w:rPr>
                <w:rFonts w:ascii="Ink Free" w:hAnsi="Ink Free" w:eastAsia="Ink Free" w:cs="Ink Free"/>
              </w:rPr>
            </w:pPr>
          </w:p>
        </w:tc>
        <w:tc>
          <w:tcPr>
            <w:tcW w:w="4793" w:type="dxa"/>
            <w:tcMar/>
          </w:tcPr>
          <w:p w:rsidRPr="000C15A8" w:rsidR="00B1729D" w:rsidP="47C36AF0" w:rsidRDefault="000C15A8" w14:paraId="7A178CF8" w14:textId="3C1970A4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Trial preparation</w:t>
            </w:r>
          </w:p>
          <w:p w:rsidRPr="000C62C6" w:rsidR="00E21C29" w:rsidP="0B23FAE2" w:rsidRDefault="00E21C29" w14:paraId="36FEDE8F" w14:textId="726894DB">
            <w:pPr>
              <w:rPr>
                <w:rFonts w:ascii="Ink Free" w:hAnsi="Ink Free" w:eastAsia="Ink Free" w:cs="Ink Free"/>
              </w:rPr>
            </w:pPr>
          </w:p>
        </w:tc>
      </w:tr>
      <w:tr w:rsidRPr="009A23B1" w:rsidR="00023A68" w:rsidTr="01E59BA3" w14:paraId="49A10E58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49AA8DC9" w14:paraId="161CA591" w14:textId="2AC5141D">
            <w:pPr>
              <w:jc w:val="center"/>
              <w:rPr>
                <w:rFonts w:ascii="Ink Free" w:hAnsi="Ink Free" w:eastAsia="Ink Free" w:cs="Ink Free"/>
              </w:rPr>
            </w:pPr>
            <w:r w:rsidRPr="01E59BA3" w:rsidR="49AA8DC9">
              <w:rPr>
                <w:rFonts w:ascii="Ink Free" w:hAnsi="Ink Free" w:eastAsia="Ink Free" w:cs="Ink Free"/>
              </w:rPr>
              <w:t>9/</w:t>
            </w:r>
            <w:r w:rsidRPr="01E59BA3" w:rsidR="5B3B26E5">
              <w:rPr>
                <w:rFonts w:ascii="Ink Free" w:hAnsi="Ink Free" w:eastAsia="Ink Free" w:cs="Ink Free"/>
              </w:rPr>
              <w:t>2</w:t>
            </w:r>
          </w:p>
        </w:tc>
        <w:tc>
          <w:tcPr>
            <w:tcW w:w="4387" w:type="dxa"/>
            <w:tcMar/>
          </w:tcPr>
          <w:p w:rsidR="00023A68" w:rsidP="5EE345D0" w:rsidRDefault="0090263D" w14:paraId="2B1155F7" w14:textId="3ACCD9F0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Trial Reflection</w:t>
            </w:r>
          </w:p>
          <w:p w:rsidR="0090263D" w:rsidP="5EE345D0" w:rsidRDefault="00B25388" w14:paraId="5FD1958A" w14:textId="7E5C17DD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 xml:space="preserve">2.3 </w:t>
            </w:r>
            <w:r w:rsidR="00DF6B87">
              <w:rPr>
                <w:rFonts w:ascii="Ink Free" w:hAnsi="Ink Free" w:eastAsia="Ink Free" w:cs="Ink Free"/>
              </w:rPr>
              <w:t>Indian Ocean trade</w:t>
            </w:r>
          </w:p>
          <w:p w:rsidRPr="009A23B1" w:rsidR="0039337C" w:rsidP="0B23FAE2" w:rsidRDefault="0039337C" w14:paraId="565EFF57" w14:textId="316E6EE0">
            <w:pPr>
              <w:rPr>
                <w:rFonts w:ascii="Ink Free" w:hAnsi="Ink Free" w:eastAsia="Ink Free" w:cs="Ink Free"/>
              </w:rPr>
            </w:pPr>
          </w:p>
        </w:tc>
        <w:tc>
          <w:tcPr>
            <w:tcW w:w="4793" w:type="dxa"/>
            <w:tcMar/>
          </w:tcPr>
          <w:p w:rsidR="00824BE1" w:rsidP="47C36AF0" w:rsidRDefault="0090263D" w14:paraId="0E6567EF" w14:textId="7732C324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Trial reflection</w:t>
            </w:r>
          </w:p>
          <w:p w:rsidRPr="00171339" w:rsidR="00634E2C" w:rsidP="00634E2C" w:rsidRDefault="00634E2C" w14:paraId="01E7173F" w14:textId="77777777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Primary source excerpts for simulation</w:t>
            </w:r>
          </w:p>
          <w:p w:rsidRPr="00B25388" w:rsidR="00023A68" w:rsidP="00FA0059" w:rsidRDefault="00023A68" w14:paraId="3014AC43" w14:textId="22A57FCE">
            <w:pPr>
              <w:rPr>
                <w:rFonts w:ascii="Ink Free" w:hAnsi="Ink Free" w:eastAsia="Ink Free" w:cs="Ink Free"/>
                <w:b/>
              </w:rPr>
            </w:pPr>
          </w:p>
        </w:tc>
      </w:tr>
      <w:tr w:rsidRPr="009A23B1" w:rsidR="00023A68" w:rsidTr="01E59BA3" w14:paraId="03489EDC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0092439A" w14:paraId="376F54EC" w14:textId="66656F70">
            <w:pPr>
              <w:spacing w:line="259" w:lineRule="auto"/>
              <w:jc w:val="center"/>
              <w:rPr>
                <w:rFonts w:ascii="Ink Free" w:hAnsi="Ink Free" w:eastAsia="Ink Free" w:cs="Ink Free"/>
                <w:sz w:val="22"/>
                <w:szCs w:val="22"/>
              </w:rPr>
            </w:pPr>
            <w:r w:rsidRPr="01E59BA3" w:rsidR="0092439A">
              <w:rPr>
                <w:rFonts w:ascii="Ink Free" w:hAnsi="Ink Free" w:eastAsia="Ink Free" w:cs="Ink Free"/>
                <w:sz w:val="22"/>
                <w:szCs w:val="22"/>
              </w:rPr>
              <w:t>9/</w:t>
            </w:r>
            <w:r w:rsidRPr="01E59BA3" w:rsidR="3DC5E369">
              <w:rPr>
                <w:rFonts w:ascii="Ink Free" w:hAnsi="Ink Free" w:eastAsia="Ink Free" w:cs="Ink Free"/>
                <w:sz w:val="22"/>
                <w:szCs w:val="22"/>
              </w:rPr>
              <w:t>6</w:t>
            </w:r>
          </w:p>
        </w:tc>
        <w:tc>
          <w:tcPr>
            <w:tcW w:w="4387" w:type="dxa"/>
            <w:tcMar/>
          </w:tcPr>
          <w:p w:rsidRPr="009A23B1" w:rsidR="00A52485" w:rsidP="00171339" w:rsidRDefault="00B25388" w14:paraId="016DFD52" w14:textId="267F64C1">
            <w:pPr>
              <w:tabs>
                <w:tab w:val="left" w:pos="3284"/>
              </w:tabs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 xml:space="preserve">2.3 </w:t>
            </w:r>
            <w:r w:rsidR="001617BD">
              <w:rPr>
                <w:rFonts w:ascii="Ink Free" w:hAnsi="Ink Free" w:eastAsia="Ink Free" w:cs="Ink Free"/>
              </w:rPr>
              <w:t>Indian Ocean trade</w:t>
            </w:r>
            <w:r w:rsidR="00D35CFD">
              <w:rPr>
                <w:rFonts w:ascii="Ink Free" w:hAnsi="Ink Free" w:eastAsia="Ink Free" w:cs="Ink Free"/>
              </w:rPr>
              <w:tab/>
            </w:r>
          </w:p>
        </w:tc>
        <w:tc>
          <w:tcPr>
            <w:tcW w:w="4793" w:type="dxa"/>
            <w:tcMar/>
          </w:tcPr>
          <w:p w:rsidRPr="009A23B1" w:rsidR="006B1F76" w:rsidP="47C36AF0" w:rsidRDefault="00171339" w14:paraId="29AE2312" w14:textId="1AEF9B05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Simulation prep</w:t>
            </w:r>
            <w:r w:rsidR="00764ADD">
              <w:rPr>
                <w:rFonts w:ascii="Ink Free" w:hAnsi="Ink Free" w:eastAsia="Ink Free" w:cs="Ink Free"/>
              </w:rPr>
              <w:t>, AMSCO 2.4</w:t>
            </w:r>
          </w:p>
        </w:tc>
      </w:tr>
      <w:tr w:rsidRPr="009A23B1" w:rsidR="00023A68" w:rsidTr="01E59BA3" w14:paraId="5E9204AB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0092439A" w14:paraId="0B8BE4D8" w14:textId="609AB6B5">
            <w:pPr>
              <w:jc w:val="center"/>
              <w:rPr>
                <w:rFonts w:ascii="Ink Free" w:hAnsi="Ink Free" w:eastAsia="Ink Free" w:cs="Ink Free"/>
              </w:rPr>
            </w:pPr>
            <w:r w:rsidRPr="01E59BA3" w:rsidR="0092439A">
              <w:rPr>
                <w:rFonts w:ascii="Ink Free" w:hAnsi="Ink Free" w:eastAsia="Ink Free" w:cs="Ink Free"/>
              </w:rPr>
              <w:t>9/</w:t>
            </w:r>
            <w:r w:rsidRPr="01E59BA3" w:rsidR="77BF6EDF">
              <w:rPr>
                <w:rFonts w:ascii="Ink Free" w:hAnsi="Ink Free" w:eastAsia="Ink Free" w:cs="Ink Free"/>
              </w:rPr>
              <w:t>7-8</w:t>
            </w:r>
          </w:p>
        </w:tc>
        <w:tc>
          <w:tcPr>
            <w:tcW w:w="4387" w:type="dxa"/>
            <w:tcMar/>
          </w:tcPr>
          <w:p w:rsidR="00023A68" w:rsidP="5EE345D0" w:rsidRDefault="00B25388" w14:paraId="6F807D50" w14:textId="07ABD48D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 xml:space="preserve">2.4 </w:t>
            </w:r>
            <w:r w:rsidR="001617BD">
              <w:rPr>
                <w:rFonts w:ascii="Ink Free" w:hAnsi="Ink Free" w:eastAsia="Ink Free" w:cs="Ink Free"/>
              </w:rPr>
              <w:t>Trans-Saharan trade routes</w:t>
            </w:r>
          </w:p>
          <w:p w:rsidRPr="009A23B1" w:rsidR="00B254BB" w:rsidP="5EE345D0" w:rsidRDefault="00B25388" w14:paraId="1517E1A4" w14:textId="430C3287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 xml:space="preserve">2.5 </w:t>
            </w:r>
            <w:r w:rsidR="00B254BB">
              <w:rPr>
                <w:rFonts w:ascii="Ink Free" w:hAnsi="Ink Free" w:eastAsia="Ink Free" w:cs="Ink Free"/>
              </w:rPr>
              <w:t>Cultural consequences</w:t>
            </w:r>
            <w:r>
              <w:rPr>
                <w:rFonts w:ascii="Ink Free" w:hAnsi="Ink Free" w:eastAsia="Ink Free" w:cs="Ink Free"/>
              </w:rPr>
              <w:t xml:space="preserve"> shared inquiry*</w:t>
            </w:r>
          </w:p>
        </w:tc>
        <w:tc>
          <w:tcPr>
            <w:tcW w:w="4793" w:type="dxa"/>
            <w:tcMar/>
          </w:tcPr>
          <w:p w:rsidR="00023A68" w:rsidP="5EE345D0" w:rsidRDefault="00764ADD" w14:paraId="3D45F00B" w14:textId="6DF2D04E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 xml:space="preserve">AMSCO 2.5, </w:t>
            </w:r>
            <w:r w:rsidR="00E553CB">
              <w:rPr>
                <w:rFonts w:ascii="Ink Free" w:hAnsi="Ink Free" w:eastAsia="Ink Free" w:cs="Ink Free"/>
              </w:rPr>
              <w:t>“On the Tartars” excerpt and questions</w:t>
            </w:r>
          </w:p>
          <w:p w:rsidRPr="00AC58B6" w:rsidR="007E4AD4" w:rsidP="5EE345D0" w:rsidRDefault="007E4AD4" w14:paraId="57AB2538" w14:textId="5CBB5440">
            <w:pPr>
              <w:rPr>
                <w:rFonts w:ascii="Ink Free" w:hAnsi="Ink Free" w:eastAsia="Ink Free" w:cs="Ink Free"/>
                <w:sz w:val="20"/>
              </w:rPr>
            </w:pPr>
            <w:hyperlink w:history="1" r:id="rId12">
              <w:r w:rsidRPr="003A24E4">
                <w:rPr>
                  <w:rStyle w:val="Hyperlink"/>
                  <w:rFonts w:ascii="Ink Free" w:hAnsi="Ink Free" w:eastAsia="Ink Free" w:cs="Ink Free"/>
                  <w:sz w:val="20"/>
                </w:rPr>
                <w:t>https://so</w:t>
              </w:r>
              <w:r w:rsidRPr="003A24E4">
                <w:rPr>
                  <w:rStyle w:val="Hyperlink"/>
                  <w:rFonts w:ascii="Ink Free" w:hAnsi="Ink Free" w:eastAsia="Ink Free" w:cs="Ink Free"/>
                  <w:sz w:val="20"/>
                </w:rPr>
                <w:t>u</w:t>
              </w:r>
              <w:r w:rsidRPr="003A24E4">
                <w:rPr>
                  <w:rStyle w:val="Hyperlink"/>
                  <w:rFonts w:ascii="Ink Free" w:hAnsi="Ink Free" w:eastAsia="Ink Free" w:cs="Ink Free"/>
                  <w:sz w:val="20"/>
                </w:rPr>
                <w:t>rcebooks.fordham.edu/source/mpolo44-46.asp</w:t>
              </w:r>
            </w:hyperlink>
          </w:p>
        </w:tc>
      </w:tr>
      <w:tr w:rsidRPr="009A23B1" w:rsidR="00023A68" w:rsidTr="01E59BA3" w14:paraId="6C7A6ADE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007C49D8" w14:paraId="32F10AA5" w14:textId="050471D0">
            <w:pPr>
              <w:jc w:val="center"/>
              <w:rPr>
                <w:rFonts w:ascii="Ink Free" w:hAnsi="Ink Free" w:eastAsia="Ink Free" w:cs="Ink Free"/>
              </w:rPr>
            </w:pPr>
            <w:r w:rsidRPr="01E59BA3" w:rsidR="007C49D8">
              <w:rPr>
                <w:rFonts w:ascii="Ink Free" w:hAnsi="Ink Free" w:eastAsia="Ink Free" w:cs="Ink Free"/>
              </w:rPr>
              <w:t>9/</w:t>
            </w:r>
            <w:r w:rsidRPr="01E59BA3" w:rsidR="531F8ECA">
              <w:rPr>
                <w:rFonts w:ascii="Ink Free" w:hAnsi="Ink Free" w:eastAsia="Ink Free" w:cs="Ink Free"/>
              </w:rPr>
              <w:t>9</w:t>
            </w:r>
          </w:p>
        </w:tc>
        <w:tc>
          <w:tcPr>
            <w:tcW w:w="4387" w:type="dxa"/>
            <w:tcMar/>
          </w:tcPr>
          <w:p w:rsidRPr="009A23B1" w:rsidR="00023A68" w:rsidP="5EE345D0" w:rsidRDefault="00B25388" w14:paraId="26523357" w14:textId="1A355886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 xml:space="preserve">2.6 </w:t>
            </w:r>
            <w:r w:rsidR="00C25246">
              <w:rPr>
                <w:rFonts w:ascii="Ink Free" w:hAnsi="Ink Free" w:eastAsia="Ink Free" w:cs="Ink Free"/>
              </w:rPr>
              <w:t xml:space="preserve">Environmental consequences </w:t>
            </w:r>
            <w:r w:rsidR="00B9292C">
              <w:rPr>
                <w:rFonts w:ascii="Ink Free" w:hAnsi="Ink Free" w:eastAsia="Ink Free" w:cs="Ink Free"/>
              </w:rPr>
              <w:t>–</w:t>
            </w:r>
            <w:r w:rsidR="00C25246">
              <w:rPr>
                <w:rFonts w:ascii="Ink Free" w:hAnsi="Ink Free" w:eastAsia="Ink Free" w:cs="Ink Free"/>
              </w:rPr>
              <w:t xml:space="preserve"> Plague</w:t>
            </w:r>
            <w:r w:rsidR="00B9292C">
              <w:rPr>
                <w:rFonts w:ascii="Ink Free" w:hAnsi="Ink Free" w:eastAsia="Ink Free" w:cs="Ink Free"/>
              </w:rPr>
              <w:t xml:space="preserve"> video</w:t>
            </w:r>
          </w:p>
        </w:tc>
        <w:tc>
          <w:tcPr>
            <w:tcW w:w="4793" w:type="dxa"/>
            <w:tcMar/>
          </w:tcPr>
          <w:p w:rsidRPr="009A23B1" w:rsidR="00023A68" w:rsidP="47C36AF0" w:rsidRDefault="00D7081E" w14:paraId="71624A93" w14:textId="207F9054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AMSCO 2.6</w:t>
            </w:r>
            <w:r w:rsidR="00B874EE">
              <w:rPr>
                <w:rFonts w:ascii="Ink Free" w:hAnsi="Ink Free" w:eastAsia="Ink Free" w:cs="Ink Free"/>
              </w:rPr>
              <w:t>,</w:t>
            </w:r>
            <w:r w:rsidR="000C15A8">
              <w:rPr>
                <w:rFonts w:ascii="Ink Free" w:hAnsi="Ink Free" w:eastAsia="Ink Free" w:cs="Ink Free"/>
              </w:rPr>
              <w:t xml:space="preserve"> HMH 324-326 notes</w:t>
            </w:r>
          </w:p>
        </w:tc>
      </w:tr>
      <w:tr w:rsidRPr="009A23B1" w:rsidR="00023A68" w:rsidTr="01E59BA3" w14:paraId="5EB8253C" w14:textId="77777777">
        <w:trPr>
          <w:trHeight w:val="350"/>
        </w:trPr>
        <w:tc>
          <w:tcPr>
            <w:tcW w:w="1080" w:type="dxa"/>
            <w:tcMar/>
          </w:tcPr>
          <w:p w:rsidRPr="009A23B1" w:rsidR="00023A68" w:rsidP="47C36AF0" w:rsidRDefault="007C49D8" w14:paraId="6FEFE3EA" w14:textId="44D2FD5F">
            <w:pPr>
              <w:jc w:val="center"/>
              <w:rPr>
                <w:rFonts w:ascii="Ink Free" w:hAnsi="Ink Free" w:eastAsia="Ink Free" w:cs="Ink Free"/>
              </w:rPr>
            </w:pPr>
            <w:r w:rsidRPr="01E59BA3" w:rsidR="007C49D8">
              <w:rPr>
                <w:rFonts w:ascii="Ink Free" w:hAnsi="Ink Free" w:eastAsia="Ink Free" w:cs="Ink Free"/>
              </w:rPr>
              <w:t>9/1</w:t>
            </w:r>
            <w:r w:rsidRPr="01E59BA3" w:rsidR="2B73F3C8">
              <w:rPr>
                <w:rFonts w:ascii="Ink Free" w:hAnsi="Ink Free" w:eastAsia="Ink Free" w:cs="Ink Free"/>
              </w:rPr>
              <w:t>2</w:t>
            </w:r>
          </w:p>
        </w:tc>
        <w:tc>
          <w:tcPr>
            <w:tcW w:w="4387" w:type="dxa"/>
            <w:tcMar/>
          </w:tcPr>
          <w:p w:rsidRPr="009A23B1" w:rsidR="00023A68" w:rsidP="5EE345D0" w:rsidRDefault="00824BE1" w14:paraId="3BB6BF27" w14:textId="53DEE805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TEST</w:t>
            </w:r>
          </w:p>
        </w:tc>
        <w:tc>
          <w:tcPr>
            <w:tcW w:w="4793" w:type="dxa"/>
            <w:tcMar/>
          </w:tcPr>
          <w:p w:rsidRPr="009A23B1" w:rsidR="00023A68" w:rsidP="47C36AF0" w:rsidRDefault="00013244" w14:paraId="1F0E6004" w14:textId="13C065F3">
            <w:pPr>
              <w:rPr>
                <w:rFonts w:ascii="Ink Free" w:hAnsi="Ink Free" w:eastAsia="Ink Free" w:cs="Ink Free"/>
              </w:rPr>
            </w:pPr>
            <w:r>
              <w:rPr>
                <w:rFonts w:ascii="Ink Free" w:hAnsi="Ink Free" w:eastAsia="Ink Free" w:cs="Ink Free"/>
              </w:rPr>
              <w:t>Explain the sim/diff among networks of ex</w:t>
            </w:r>
            <w:r w:rsidR="005B38B1">
              <w:rPr>
                <w:rFonts w:ascii="Ink Free" w:hAnsi="Ink Free" w:eastAsia="Ink Free" w:cs="Ink Free"/>
              </w:rPr>
              <w:t>c</w:t>
            </w:r>
            <w:r w:rsidR="00AC58B6">
              <w:rPr>
                <w:rFonts w:ascii="Ink Free" w:hAnsi="Ink Free" w:eastAsia="Ink Free" w:cs="Ink Free"/>
              </w:rPr>
              <w:t>hange</w:t>
            </w:r>
          </w:p>
        </w:tc>
      </w:tr>
    </w:tbl>
    <w:p w:rsidRPr="009A23B1" w:rsidR="00895D78" w:rsidRDefault="00895D78" w14:paraId="0A37501D" w14:textId="77777777">
      <w:pPr>
        <w:rPr>
          <w:rFonts w:ascii="Ink Free" w:hAnsi="Ink Free"/>
          <w:b/>
        </w:rPr>
      </w:pPr>
    </w:p>
    <w:p w:rsidR="00F24E6C" w:rsidP="001A1B30" w:rsidRDefault="00895D78" w14:paraId="37960579" w14:textId="72E04A78">
      <w:pPr>
        <w:rPr>
          <w:rFonts w:ascii="Ink Free" w:hAnsi="Ink Free"/>
        </w:rPr>
      </w:pPr>
      <w:r w:rsidRPr="009A23B1">
        <w:rPr>
          <w:rFonts w:ascii="Ink Free" w:hAnsi="Ink Free"/>
          <w:b/>
          <w:sz w:val="28"/>
        </w:rPr>
        <w:t>Objectives:</w:t>
      </w:r>
      <w:r w:rsidRPr="009A23B1">
        <w:rPr>
          <w:rFonts w:ascii="Ink Free" w:hAnsi="Ink Free"/>
        </w:rPr>
        <w:t xml:space="preserve">  </w:t>
      </w:r>
      <w:r w:rsidRPr="00344051" w:rsidR="00F24E6C">
        <w:rPr>
          <w:rFonts w:ascii="Ink Free" w:hAnsi="Ink Free"/>
          <w:b/>
          <w:bCs/>
        </w:rPr>
        <w:t>The development of civilizations, societies, cultures, and innovations have influenced history and continue to impact the modern world.</w:t>
      </w:r>
    </w:p>
    <w:p w:rsidRPr="00013244" w:rsidR="00895D78" w:rsidP="00344051" w:rsidRDefault="009A23B1" w14:paraId="5DAB6C7B" w14:textId="3F59C5E9">
      <w:pPr>
        <w:pStyle w:val="ListParagraph"/>
        <w:numPr>
          <w:ilvl w:val="0"/>
          <w:numId w:val="7"/>
        </w:numPr>
        <w:rPr>
          <w:rFonts w:ascii="Ink Free" w:hAnsi="Ink Free"/>
          <w:sz w:val="22"/>
          <w:szCs w:val="22"/>
        </w:rPr>
      </w:pPr>
      <w:r w:rsidRPr="00013244">
        <w:rPr>
          <w:rFonts w:ascii="Ink Free" w:hAnsi="Ink Free"/>
          <w:sz w:val="22"/>
          <w:szCs w:val="22"/>
        </w:rPr>
        <w:t>HS.H</w:t>
      </w:r>
      <w:r w:rsidRPr="00013244" w:rsidR="00F24E6C">
        <w:rPr>
          <w:rFonts w:ascii="Ink Free" w:hAnsi="Ink Free"/>
          <w:sz w:val="22"/>
          <w:szCs w:val="22"/>
        </w:rPr>
        <w:t>1.1</w:t>
      </w:r>
      <w:r w:rsidRPr="00013244" w:rsidR="0003731F">
        <w:rPr>
          <w:rFonts w:ascii="Ink Free" w:hAnsi="Ink Free"/>
          <w:sz w:val="22"/>
          <w:szCs w:val="22"/>
        </w:rPr>
        <w:t xml:space="preserve"> – Explain the process of state-building, expansion, and dissolution.</w:t>
      </w:r>
    </w:p>
    <w:p w:rsidRPr="00013244" w:rsidR="00344051" w:rsidP="00344051" w:rsidRDefault="00C33B65" w14:paraId="720A54CE" w14:textId="5A80B43E">
      <w:pPr>
        <w:pStyle w:val="ListParagraph"/>
        <w:numPr>
          <w:ilvl w:val="0"/>
          <w:numId w:val="7"/>
        </w:numPr>
        <w:rPr>
          <w:rFonts w:ascii="Ink Free" w:hAnsi="Ink Free"/>
          <w:sz w:val="22"/>
          <w:szCs w:val="22"/>
        </w:rPr>
      </w:pPr>
      <w:r w:rsidRPr="00013244">
        <w:rPr>
          <w:rFonts w:ascii="Ink Free" w:hAnsi="Ink Free"/>
          <w:sz w:val="22"/>
          <w:szCs w:val="22"/>
        </w:rPr>
        <w:t>HS.H1.2 – Explain and compare how soci</w:t>
      </w:r>
      <w:r w:rsidRPr="00013244" w:rsidR="00ED60A5">
        <w:rPr>
          <w:rFonts w:ascii="Ink Free" w:hAnsi="Ink Free"/>
          <w:sz w:val="22"/>
          <w:szCs w:val="22"/>
        </w:rPr>
        <w:t>al</w:t>
      </w:r>
      <w:r w:rsidRPr="00013244" w:rsidR="000F12EB">
        <w:rPr>
          <w:rFonts w:ascii="Ink Free" w:hAnsi="Ink Free"/>
          <w:sz w:val="22"/>
          <w:szCs w:val="22"/>
        </w:rPr>
        <w:t>, cultural, and environmental factors</w:t>
      </w:r>
      <w:r w:rsidRPr="00013244" w:rsidR="00A91891">
        <w:rPr>
          <w:rFonts w:ascii="Ink Free" w:hAnsi="Ink Free"/>
          <w:sz w:val="22"/>
          <w:szCs w:val="22"/>
        </w:rPr>
        <w:t xml:space="preserve"> influenced state-building, expansion, and dissolution.</w:t>
      </w:r>
    </w:p>
    <w:p w:rsidRPr="00013244" w:rsidR="003643FF" w:rsidP="00344051" w:rsidRDefault="003643FF" w14:paraId="634756DB" w14:textId="222D5F9A">
      <w:pPr>
        <w:pStyle w:val="ListParagraph"/>
        <w:numPr>
          <w:ilvl w:val="0"/>
          <w:numId w:val="7"/>
        </w:numPr>
        <w:rPr>
          <w:rFonts w:ascii="Ink Free" w:hAnsi="Ink Free"/>
          <w:sz w:val="22"/>
          <w:szCs w:val="22"/>
        </w:rPr>
      </w:pPr>
      <w:r w:rsidRPr="00013244">
        <w:rPr>
          <w:rFonts w:ascii="Ink Free" w:hAnsi="Ink Free"/>
          <w:sz w:val="22"/>
          <w:szCs w:val="22"/>
        </w:rPr>
        <w:t xml:space="preserve">Topics include </w:t>
      </w:r>
      <w:r w:rsidRPr="00013244" w:rsidR="00720879">
        <w:rPr>
          <w:rFonts w:ascii="Ink Free" w:hAnsi="Ink Free"/>
          <w:sz w:val="22"/>
          <w:szCs w:val="22"/>
        </w:rPr>
        <w:t>World Belief Systems</w:t>
      </w:r>
      <w:r w:rsidRPr="00013244" w:rsidR="00895524">
        <w:rPr>
          <w:rFonts w:ascii="Ink Free" w:hAnsi="Ink Free"/>
          <w:sz w:val="22"/>
          <w:szCs w:val="22"/>
        </w:rPr>
        <w:t xml:space="preserve"> as well</w:t>
      </w:r>
    </w:p>
    <w:p w:rsidR="000F743D" w:rsidP="47C36AF0" w:rsidRDefault="000F743D" w14:paraId="31C021AE" w14:textId="77777777">
      <w:pPr>
        <w:spacing w:line="259" w:lineRule="auto"/>
      </w:pPr>
    </w:p>
    <w:p w:rsidRPr="0036473C" w:rsidR="00E769C7" w:rsidP="006D4F31" w:rsidRDefault="47C36AF0" w14:paraId="17333568" w14:textId="1931EB3C">
      <w:pPr>
        <w:spacing w:line="259" w:lineRule="auto"/>
        <w:rPr>
          <w:rFonts w:ascii="Ink Free" w:hAnsi="Ink Free"/>
          <w:color w:val="000000"/>
        </w:rPr>
      </w:pPr>
      <w:r w:rsidRPr="00440B5E">
        <w:rPr>
          <w:rFonts w:ascii="Ink Free" w:hAnsi="Ink Free"/>
          <w:b/>
          <w:bCs/>
          <w:sz w:val="28"/>
          <w:szCs w:val="28"/>
        </w:rPr>
        <w:t>Problem Based Learning</w:t>
      </w:r>
      <w:r w:rsidRPr="47C36AF0">
        <w:rPr>
          <w:rFonts w:ascii="Ink Free" w:hAnsi="Ink Free"/>
          <w:b/>
          <w:bCs/>
        </w:rPr>
        <w:t xml:space="preserve">:  </w:t>
      </w:r>
      <w:r w:rsidR="00824BE1">
        <w:rPr>
          <w:rFonts w:ascii="Ink Free" w:hAnsi="Ink Free"/>
          <w:b/>
          <w:bCs/>
        </w:rPr>
        <w:t>Genghis Khan Trial</w:t>
      </w:r>
      <w:r w:rsidR="0026366A">
        <w:rPr>
          <w:rFonts w:ascii="Ink Free" w:hAnsi="Ink Free"/>
          <w:b/>
          <w:bCs/>
        </w:rPr>
        <w:t xml:space="preserve">   </w:t>
      </w:r>
      <w:r w:rsidRPr="0017386E" w:rsidR="00E769C7">
        <w:rPr>
          <w:rFonts w:ascii="Ink Free" w:hAnsi="Ink Free"/>
          <w:color w:val="000000"/>
        </w:rPr>
        <w:t xml:space="preserve">Students will conduct a role-playing mock trial of </w:t>
      </w:r>
      <w:r w:rsidR="0026366A">
        <w:rPr>
          <w:rFonts w:ascii="Ink Free" w:hAnsi="Ink Free"/>
          <w:color w:val="000000"/>
        </w:rPr>
        <w:t xml:space="preserve">a </w:t>
      </w:r>
      <w:r w:rsidRPr="0017386E" w:rsidR="00E769C7">
        <w:rPr>
          <w:rFonts w:ascii="Ink Free" w:hAnsi="Ink Free"/>
          <w:color w:val="000000"/>
        </w:rPr>
        <w:t xml:space="preserve">case involving </w:t>
      </w:r>
      <w:proofErr w:type="spellStart"/>
      <w:r w:rsidR="00286FB0">
        <w:rPr>
          <w:rFonts w:ascii="Ink Free" w:hAnsi="Ink Free"/>
          <w:color w:val="000000"/>
        </w:rPr>
        <w:t>Chin</w:t>
      </w:r>
      <w:r w:rsidR="0036473C">
        <w:rPr>
          <w:rFonts w:ascii="Ink Free" w:hAnsi="Ink Free"/>
          <w:color w:val="000000"/>
        </w:rPr>
        <w:t>g</w:t>
      </w:r>
      <w:r w:rsidR="00286FB0">
        <w:rPr>
          <w:rFonts w:ascii="Ink Free" w:hAnsi="Ink Free"/>
          <w:color w:val="000000"/>
        </w:rPr>
        <w:t>giss</w:t>
      </w:r>
      <w:proofErr w:type="spellEnd"/>
      <w:r w:rsidR="00286FB0">
        <w:rPr>
          <w:rFonts w:ascii="Ink Free" w:hAnsi="Ink Free"/>
          <w:color w:val="000000"/>
        </w:rPr>
        <w:t xml:space="preserve"> (Genghis) Khan.  </w:t>
      </w:r>
      <w:r w:rsidRPr="006D4F31" w:rsidR="006D4F31">
        <w:rPr>
          <w:rFonts w:ascii="Ink Free" w:hAnsi="Ink Free"/>
          <w:color w:val="000000"/>
        </w:rPr>
        <w:t>Genghis Khan and his descendants have been indicted as guilty of crimes against humanity and</w:t>
      </w:r>
      <w:r w:rsidR="0036473C">
        <w:rPr>
          <w:rFonts w:ascii="Ink Free" w:hAnsi="Ink Free"/>
          <w:color w:val="000000"/>
        </w:rPr>
        <w:t xml:space="preserve"> </w:t>
      </w:r>
      <w:r w:rsidRPr="006D4F31" w:rsidR="006D4F31">
        <w:rPr>
          <w:rFonts w:ascii="Ink Free" w:hAnsi="Ink Free"/>
          <w:color w:val="000000"/>
        </w:rPr>
        <w:t>as uncivilized conquerors and rulers in the 13th and 14th centuries</w:t>
      </w:r>
      <w:r w:rsidR="0075103A">
        <w:rPr>
          <w:rFonts w:ascii="Ink Free" w:hAnsi="Ink Free"/>
          <w:color w:val="000000"/>
        </w:rPr>
        <w:t xml:space="preserve">.  </w:t>
      </w:r>
      <w:r w:rsidRPr="0017386E" w:rsidR="00E769C7">
        <w:rPr>
          <w:rFonts w:ascii="Ink Free" w:hAnsi="Ink Free"/>
          <w:color w:val="000000"/>
        </w:rPr>
        <w:t xml:space="preserve">Following the trial, students will analyze the </w:t>
      </w:r>
      <w:r w:rsidR="00FD5B45">
        <w:rPr>
          <w:rFonts w:ascii="Ink Free" w:hAnsi="Ink Free"/>
          <w:color w:val="000000"/>
        </w:rPr>
        <w:t>allegations</w:t>
      </w:r>
      <w:r w:rsidRPr="0017386E" w:rsidR="00E769C7">
        <w:rPr>
          <w:rFonts w:ascii="Ink Free" w:hAnsi="Ink Free"/>
          <w:color w:val="000000"/>
        </w:rPr>
        <w:t xml:space="preserve"> by making a claim and defending it with evidence from th</w:t>
      </w:r>
      <w:r w:rsidR="00576577">
        <w:rPr>
          <w:rFonts w:ascii="Ink Free" w:hAnsi="Ink Free"/>
          <w:color w:val="000000"/>
        </w:rPr>
        <w:t>e trial and/or research</w:t>
      </w:r>
      <w:r w:rsidR="0098384B">
        <w:rPr>
          <w:rFonts w:ascii="Ink Free" w:hAnsi="Ink Free"/>
          <w:color w:val="000000"/>
        </w:rPr>
        <w:t xml:space="preserve"> they complete.</w:t>
      </w:r>
    </w:p>
    <w:p w:rsidR="00824BE1" w:rsidP="47C36AF0" w:rsidRDefault="00824BE1" w14:paraId="144A7005" w14:textId="06B81D87">
      <w:pPr>
        <w:spacing w:line="259" w:lineRule="auto"/>
        <w:rPr>
          <w:rFonts w:ascii="Ink Free" w:hAnsi="Ink Free"/>
          <w:b/>
          <w:bCs/>
        </w:rPr>
      </w:pPr>
    </w:p>
    <w:p w:rsidRPr="00B25388" w:rsidR="007A14A7" w:rsidP="47C36AF0" w:rsidRDefault="00824BE1" w14:paraId="697243C6" w14:textId="737B8CB5">
      <w:pPr>
        <w:spacing w:line="259" w:lineRule="auto"/>
        <w:rPr>
          <w:rFonts w:ascii="Ink Free" w:hAnsi="Ink Free"/>
          <w:szCs w:val="24"/>
        </w:rPr>
      </w:pPr>
      <w:r w:rsidRPr="00647B35">
        <w:rPr>
          <w:rFonts w:ascii="Ink Free" w:hAnsi="Ink Free"/>
          <w:b/>
          <w:bCs/>
          <w:sz w:val="28"/>
          <w:szCs w:val="28"/>
        </w:rPr>
        <w:t>Indian Ocean simulation</w:t>
      </w:r>
      <w:r w:rsidRPr="00647B35" w:rsidR="00647B35">
        <w:rPr>
          <w:rFonts w:ascii="Ink Free" w:hAnsi="Ink Free"/>
          <w:b/>
          <w:bCs/>
          <w:sz w:val="28"/>
          <w:szCs w:val="28"/>
        </w:rPr>
        <w:t>:</w:t>
      </w:r>
      <w:r w:rsidR="00647B35">
        <w:rPr>
          <w:rFonts w:ascii="Ink Free" w:hAnsi="Ink Free"/>
          <w:b/>
          <w:bCs/>
          <w:sz w:val="28"/>
          <w:szCs w:val="28"/>
        </w:rPr>
        <w:t xml:space="preserve">  </w:t>
      </w:r>
      <w:r w:rsidR="00647B35">
        <w:rPr>
          <w:rFonts w:ascii="Ink Free" w:hAnsi="Ink Free"/>
          <w:szCs w:val="24"/>
        </w:rPr>
        <w:t>Students will participate in a trad</w:t>
      </w:r>
      <w:r w:rsidR="00012CED">
        <w:rPr>
          <w:rFonts w:ascii="Ink Free" w:hAnsi="Ink Free"/>
          <w:szCs w:val="24"/>
        </w:rPr>
        <w:t xml:space="preserve">ing game to see what </w:t>
      </w:r>
      <w:r w:rsidR="00D55BF5">
        <w:rPr>
          <w:rFonts w:ascii="Ink Free" w:hAnsi="Ink Free"/>
          <w:szCs w:val="24"/>
        </w:rPr>
        <w:t>it takes to</w:t>
      </w:r>
      <w:r w:rsidR="00012CED">
        <w:rPr>
          <w:rFonts w:ascii="Ink Free" w:hAnsi="Ink Free"/>
          <w:szCs w:val="24"/>
        </w:rPr>
        <w:t xml:space="preserve"> amass wealth</w:t>
      </w:r>
      <w:r w:rsidR="00D55BF5">
        <w:rPr>
          <w:rFonts w:ascii="Ink Free" w:hAnsi="Ink Free"/>
          <w:szCs w:val="24"/>
        </w:rPr>
        <w:t xml:space="preserve">, </w:t>
      </w:r>
      <w:r w:rsidR="007D68BA">
        <w:rPr>
          <w:rFonts w:ascii="Ink Free" w:hAnsi="Ink Free"/>
          <w:szCs w:val="24"/>
        </w:rPr>
        <w:t>plus</w:t>
      </w:r>
      <w:r w:rsidR="00D55BF5">
        <w:rPr>
          <w:rFonts w:ascii="Ink Free" w:hAnsi="Ink Free"/>
          <w:szCs w:val="24"/>
        </w:rPr>
        <w:t xml:space="preserve"> trade goods and technology</w:t>
      </w:r>
      <w:r w:rsidR="007D68BA">
        <w:rPr>
          <w:rFonts w:ascii="Ink Free" w:hAnsi="Ink Free"/>
          <w:szCs w:val="24"/>
        </w:rPr>
        <w:t xml:space="preserve"> while avoiding the major risks of the time.</w:t>
      </w:r>
    </w:p>
    <w:sectPr w:rsidRPr="00B25388" w:rsidR="007A14A7" w:rsidSect="00D2627A">
      <w:pgSz w:w="12240" w:h="15840" w:orient="portrait"/>
      <w:pgMar w:top="576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2D4F" w:rsidP="00013257" w:rsidRDefault="00992D4F" w14:paraId="78EC0395" w14:textId="77777777">
      <w:r>
        <w:separator/>
      </w:r>
    </w:p>
  </w:endnote>
  <w:endnote w:type="continuationSeparator" w:id="0">
    <w:p w:rsidR="00992D4F" w:rsidP="00013257" w:rsidRDefault="00992D4F" w14:paraId="20937D26" w14:textId="77777777">
      <w:r>
        <w:continuationSeparator/>
      </w:r>
    </w:p>
  </w:endnote>
  <w:endnote w:type="continuationNotice" w:id="1">
    <w:p w:rsidR="00992D4F" w:rsidRDefault="00992D4F" w14:paraId="66338DD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2D4F" w:rsidP="00013257" w:rsidRDefault="00992D4F" w14:paraId="722B280E" w14:textId="77777777">
      <w:r>
        <w:separator/>
      </w:r>
    </w:p>
  </w:footnote>
  <w:footnote w:type="continuationSeparator" w:id="0">
    <w:p w:rsidR="00992D4F" w:rsidP="00013257" w:rsidRDefault="00992D4F" w14:paraId="038F5E43" w14:textId="77777777">
      <w:r>
        <w:continuationSeparator/>
      </w:r>
    </w:p>
  </w:footnote>
  <w:footnote w:type="continuationNotice" w:id="1">
    <w:p w:rsidR="00992D4F" w:rsidRDefault="00992D4F" w14:paraId="159F3B3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657"/>
    <w:multiLevelType w:val="hybridMultilevel"/>
    <w:tmpl w:val="8E4A1E9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07298"/>
    <w:multiLevelType w:val="hybridMultilevel"/>
    <w:tmpl w:val="05CC9F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5A612AD"/>
    <w:multiLevelType w:val="hybridMultilevel"/>
    <w:tmpl w:val="65D0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D069E"/>
    <w:multiLevelType w:val="hybridMultilevel"/>
    <w:tmpl w:val="668C6F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A7D2E"/>
    <w:multiLevelType w:val="hybridMultilevel"/>
    <w:tmpl w:val="694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1B5C6D"/>
    <w:multiLevelType w:val="hybridMultilevel"/>
    <w:tmpl w:val="B20E38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7F5081"/>
    <w:multiLevelType w:val="hybridMultilevel"/>
    <w:tmpl w:val="B20E3810"/>
    <w:lvl w:ilvl="0" w:tplc="BCA0BB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CF"/>
    <w:rsid w:val="00012CED"/>
    <w:rsid w:val="00013244"/>
    <w:rsid w:val="00013257"/>
    <w:rsid w:val="0001449D"/>
    <w:rsid w:val="00020418"/>
    <w:rsid w:val="00023A68"/>
    <w:rsid w:val="00025198"/>
    <w:rsid w:val="00030520"/>
    <w:rsid w:val="0003731F"/>
    <w:rsid w:val="0003791F"/>
    <w:rsid w:val="00040EAA"/>
    <w:rsid w:val="00056900"/>
    <w:rsid w:val="000576CD"/>
    <w:rsid w:val="00066701"/>
    <w:rsid w:val="0007162D"/>
    <w:rsid w:val="00092EBB"/>
    <w:rsid w:val="000934EF"/>
    <w:rsid w:val="00096B89"/>
    <w:rsid w:val="000A612A"/>
    <w:rsid w:val="000B3E47"/>
    <w:rsid w:val="000C15A8"/>
    <w:rsid w:val="000C2876"/>
    <w:rsid w:val="000C62C6"/>
    <w:rsid w:val="000D45FC"/>
    <w:rsid w:val="000E0097"/>
    <w:rsid w:val="000F12EB"/>
    <w:rsid w:val="000F3D6C"/>
    <w:rsid w:val="000F743D"/>
    <w:rsid w:val="0010060C"/>
    <w:rsid w:val="001127D2"/>
    <w:rsid w:val="00122EC8"/>
    <w:rsid w:val="00125B69"/>
    <w:rsid w:val="001333BF"/>
    <w:rsid w:val="00133522"/>
    <w:rsid w:val="001617BD"/>
    <w:rsid w:val="00171339"/>
    <w:rsid w:val="0017386E"/>
    <w:rsid w:val="00174249"/>
    <w:rsid w:val="001768BE"/>
    <w:rsid w:val="00176F83"/>
    <w:rsid w:val="0018225C"/>
    <w:rsid w:val="00192662"/>
    <w:rsid w:val="001A1B30"/>
    <w:rsid w:val="001A2E05"/>
    <w:rsid w:val="001B19E2"/>
    <w:rsid w:val="001B7BF0"/>
    <w:rsid w:val="001C08D6"/>
    <w:rsid w:val="001C4C29"/>
    <w:rsid w:val="001C70E6"/>
    <w:rsid w:val="00205B7E"/>
    <w:rsid w:val="00212832"/>
    <w:rsid w:val="002160FE"/>
    <w:rsid w:val="002416E8"/>
    <w:rsid w:val="00245D06"/>
    <w:rsid w:val="0025334C"/>
    <w:rsid w:val="0026187A"/>
    <w:rsid w:val="00263502"/>
    <w:rsid w:val="0026366A"/>
    <w:rsid w:val="002671BE"/>
    <w:rsid w:val="00276BCF"/>
    <w:rsid w:val="00277423"/>
    <w:rsid w:val="002814A6"/>
    <w:rsid w:val="00283903"/>
    <w:rsid w:val="00286FB0"/>
    <w:rsid w:val="00295C61"/>
    <w:rsid w:val="002A7659"/>
    <w:rsid w:val="002D6F14"/>
    <w:rsid w:val="002D780C"/>
    <w:rsid w:val="002E3376"/>
    <w:rsid w:val="002E35FD"/>
    <w:rsid w:val="002F5184"/>
    <w:rsid w:val="003070D3"/>
    <w:rsid w:val="00336ACE"/>
    <w:rsid w:val="0033781F"/>
    <w:rsid w:val="00342B16"/>
    <w:rsid w:val="00344051"/>
    <w:rsid w:val="00353C4B"/>
    <w:rsid w:val="00355C6A"/>
    <w:rsid w:val="003571EC"/>
    <w:rsid w:val="003643FF"/>
    <w:rsid w:val="0036473C"/>
    <w:rsid w:val="00371951"/>
    <w:rsid w:val="00377D60"/>
    <w:rsid w:val="00387859"/>
    <w:rsid w:val="00391614"/>
    <w:rsid w:val="0039337C"/>
    <w:rsid w:val="003D50C3"/>
    <w:rsid w:val="003E2AF0"/>
    <w:rsid w:val="003E799A"/>
    <w:rsid w:val="00403704"/>
    <w:rsid w:val="004124A3"/>
    <w:rsid w:val="004141B8"/>
    <w:rsid w:val="004146CF"/>
    <w:rsid w:val="00414FE6"/>
    <w:rsid w:val="00421312"/>
    <w:rsid w:val="00424CCB"/>
    <w:rsid w:val="004329F4"/>
    <w:rsid w:val="00440B5E"/>
    <w:rsid w:val="00445CB2"/>
    <w:rsid w:val="00452153"/>
    <w:rsid w:val="00455439"/>
    <w:rsid w:val="00463C90"/>
    <w:rsid w:val="0047082B"/>
    <w:rsid w:val="00477A31"/>
    <w:rsid w:val="004A02F1"/>
    <w:rsid w:val="004B1947"/>
    <w:rsid w:val="004D0CDE"/>
    <w:rsid w:val="004D0DF9"/>
    <w:rsid w:val="00500703"/>
    <w:rsid w:val="00507239"/>
    <w:rsid w:val="005127C2"/>
    <w:rsid w:val="005152F3"/>
    <w:rsid w:val="0052263B"/>
    <w:rsid w:val="005236AA"/>
    <w:rsid w:val="005319AC"/>
    <w:rsid w:val="0054039D"/>
    <w:rsid w:val="00545B8F"/>
    <w:rsid w:val="00571121"/>
    <w:rsid w:val="00574683"/>
    <w:rsid w:val="00576577"/>
    <w:rsid w:val="0058393C"/>
    <w:rsid w:val="005A3408"/>
    <w:rsid w:val="005A3F08"/>
    <w:rsid w:val="005A51B3"/>
    <w:rsid w:val="005B205D"/>
    <w:rsid w:val="005B38B1"/>
    <w:rsid w:val="005B4594"/>
    <w:rsid w:val="005B58E9"/>
    <w:rsid w:val="005C52BA"/>
    <w:rsid w:val="005E3656"/>
    <w:rsid w:val="005E3D18"/>
    <w:rsid w:val="005E4575"/>
    <w:rsid w:val="005F181A"/>
    <w:rsid w:val="005F3510"/>
    <w:rsid w:val="005F792B"/>
    <w:rsid w:val="005F7D6C"/>
    <w:rsid w:val="00611815"/>
    <w:rsid w:val="006125C0"/>
    <w:rsid w:val="00626CD3"/>
    <w:rsid w:val="006332E7"/>
    <w:rsid w:val="00634E2C"/>
    <w:rsid w:val="00647B35"/>
    <w:rsid w:val="00653C67"/>
    <w:rsid w:val="00673D23"/>
    <w:rsid w:val="006A7393"/>
    <w:rsid w:val="006B1F76"/>
    <w:rsid w:val="006D4F31"/>
    <w:rsid w:val="006D5B9C"/>
    <w:rsid w:val="006E2DC7"/>
    <w:rsid w:val="006E7618"/>
    <w:rsid w:val="006F2087"/>
    <w:rsid w:val="006F767E"/>
    <w:rsid w:val="00716B65"/>
    <w:rsid w:val="00720879"/>
    <w:rsid w:val="00730F47"/>
    <w:rsid w:val="007454CB"/>
    <w:rsid w:val="0075103A"/>
    <w:rsid w:val="007628D2"/>
    <w:rsid w:val="00764ADD"/>
    <w:rsid w:val="0076731F"/>
    <w:rsid w:val="00777F6A"/>
    <w:rsid w:val="00787E00"/>
    <w:rsid w:val="007A14A7"/>
    <w:rsid w:val="007A2B56"/>
    <w:rsid w:val="007A5C5A"/>
    <w:rsid w:val="007B0C56"/>
    <w:rsid w:val="007B3B3B"/>
    <w:rsid w:val="007B4840"/>
    <w:rsid w:val="007C49D8"/>
    <w:rsid w:val="007D68BA"/>
    <w:rsid w:val="007E4AD4"/>
    <w:rsid w:val="00824BE1"/>
    <w:rsid w:val="00827147"/>
    <w:rsid w:val="0083456F"/>
    <w:rsid w:val="00837B6B"/>
    <w:rsid w:val="00863988"/>
    <w:rsid w:val="00890A56"/>
    <w:rsid w:val="00893BDC"/>
    <w:rsid w:val="00895524"/>
    <w:rsid w:val="00895D78"/>
    <w:rsid w:val="008A02AA"/>
    <w:rsid w:val="008B2E72"/>
    <w:rsid w:val="008E30E6"/>
    <w:rsid w:val="008E76F5"/>
    <w:rsid w:val="0090263D"/>
    <w:rsid w:val="0092439A"/>
    <w:rsid w:val="00927749"/>
    <w:rsid w:val="00930814"/>
    <w:rsid w:val="00934A81"/>
    <w:rsid w:val="0094016D"/>
    <w:rsid w:val="0098384B"/>
    <w:rsid w:val="00987537"/>
    <w:rsid w:val="00987E60"/>
    <w:rsid w:val="00987F2F"/>
    <w:rsid w:val="0098DE41"/>
    <w:rsid w:val="00990A8D"/>
    <w:rsid w:val="00992D4F"/>
    <w:rsid w:val="009A23B1"/>
    <w:rsid w:val="009A56AD"/>
    <w:rsid w:val="009B758B"/>
    <w:rsid w:val="009C7917"/>
    <w:rsid w:val="009F3900"/>
    <w:rsid w:val="00A22D7C"/>
    <w:rsid w:val="00A40522"/>
    <w:rsid w:val="00A45CB9"/>
    <w:rsid w:val="00A52485"/>
    <w:rsid w:val="00A57A92"/>
    <w:rsid w:val="00A62243"/>
    <w:rsid w:val="00A84198"/>
    <w:rsid w:val="00A86A20"/>
    <w:rsid w:val="00A91891"/>
    <w:rsid w:val="00A930C6"/>
    <w:rsid w:val="00AB208D"/>
    <w:rsid w:val="00AB2C09"/>
    <w:rsid w:val="00AC58B6"/>
    <w:rsid w:val="00AD1355"/>
    <w:rsid w:val="00AE46A4"/>
    <w:rsid w:val="00AF47D5"/>
    <w:rsid w:val="00AF75CD"/>
    <w:rsid w:val="00B10B5D"/>
    <w:rsid w:val="00B1729D"/>
    <w:rsid w:val="00B20931"/>
    <w:rsid w:val="00B25388"/>
    <w:rsid w:val="00B254BB"/>
    <w:rsid w:val="00B34509"/>
    <w:rsid w:val="00B34964"/>
    <w:rsid w:val="00B37DB9"/>
    <w:rsid w:val="00B44FE1"/>
    <w:rsid w:val="00B47B1A"/>
    <w:rsid w:val="00B55266"/>
    <w:rsid w:val="00B65196"/>
    <w:rsid w:val="00B66B2D"/>
    <w:rsid w:val="00B7679C"/>
    <w:rsid w:val="00B81748"/>
    <w:rsid w:val="00B874EE"/>
    <w:rsid w:val="00B87DB0"/>
    <w:rsid w:val="00B90351"/>
    <w:rsid w:val="00B9292C"/>
    <w:rsid w:val="00B9428E"/>
    <w:rsid w:val="00BA3237"/>
    <w:rsid w:val="00BA4961"/>
    <w:rsid w:val="00BB6C59"/>
    <w:rsid w:val="00BF228B"/>
    <w:rsid w:val="00C039EE"/>
    <w:rsid w:val="00C11B43"/>
    <w:rsid w:val="00C15473"/>
    <w:rsid w:val="00C17267"/>
    <w:rsid w:val="00C2201B"/>
    <w:rsid w:val="00C25246"/>
    <w:rsid w:val="00C33B65"/>
    <w:rsid w:val="00C40796"/>
    <w:rsid w:val="00C62E4C"/>
    <w:rsid w:val="00C6440B"/>
    <w:rsid w:val="00C64CA9"/>
    <w:rsid w:val="00C652E1"/>
    <w:rsid w:val="00C66569"/>
    <w:rsid w:val="00C70009"/>
    <w:rsid w:val="00C81FD7"/>
    <w:rsid w:val="00CA78E2"/>
    <w:rsid w:val="00CB2B98"/>
    <w:rsid w:val="00CB5FF0"/>
    <w:rsid w:val="00CD141F"/>
    <w:rsid w:val="00CD55B4"/>
    <w:rsid w:val="00CF0BC6"/>
    <w:rsid w:val="00D20078"/>
    <w:rsid w:val="00D2627A"/>
    <w:rsid w:val="00D30D24"/>
    <w:rsid w:val="00D31563"/>
    <w:rsid w:val="00D35CFD"/>
    <w:rsid w:val="00D41855"/>
    <w:rsid w:val="00D428DC"/>
    <w:rsid w:val="00D4434B"/>
    <w:rsid w:val="00D51268"/>
    <w:rsid w:val="00D5394A"/>
    <w:rsid w:val="00D5404C"/>
    <w:rsid w:val="00D55BF5"/>
    <w:rsid w:val="00D57FDA"/>
    <w:rsid w:val="00D7081E"/>
    <w:rsid w:val="00D940FB"/>
    <w:rsid w:val="00DD441E"/>
    <w:rsid w:val="00DE57FE"/>
    <w:rsid w:val="00DF3794"/>
    <w:rsid w:val="00DF6B87"/>
    <w:rsid w:val="00E017CE"/>
    <w:rsid w:val="00E03FD5"/>
    <w:rsid w:val="00E150B2"/>
    <w:rsid w:val="00E1661A"/>
    <w:rsid w:val="00E20DED"/>
    <w:rsid w:val="00E21C29"/>
    <w:rsid w:val="00E460B8"/>
    <w:rsid w:val="00E50EBE"/>
    <w:rsid w:val="00E529EB"/>
    <w:rsid w:val="00E553CB"/>
    <w:rsid w:val="00E561EF"/>
    <w:rsid w:val="00E642D8"/>
    <w:rsid w:val="00E769C7"/>
    <w:rsid w:val="00E815FD"/>
    <w:rsid w:val="00E82A18"/>
    <w:rsid w:val="00EA5D06"/>
    <w:rsid w:val="00EC06C7"/>
    <w:rsid w:val="00EC7094"/>
    <w:rsid w:val="00EC7A7C"/>
    <w:rsid w:val="00ED60A5"/>
    <w:rsid w:val="00EE297B"/>
    <w:rsid w:val="00EE56B1"/>
    <w:rsid w:val="00EF055B"/>
    <w:rsid w:val="00EF546B"/>
    <w:rsid w:val="00F04407"/>
    <w:rsid w:val="00F04D30"/>
    <w:rsid w:val="00F23CC7"/>
    <w:rsid w:val="00F24E6C"/>
    <w:rsid w:val="00F424CA"/>
    <w:rsid w:val="00F464C7"/>
    <w:rsid w:val="00F52DFC"/>
    <w:rsid w:val="00F55A8E"/>
    <w:rsid w:val="00F65860"/>
    <w:rsid w:val="00F764F9"/>
    <w:rsid w:val="00F976FC"/>
    <w:rsid w:val="00FA0059"/>
    <w:rsid w:val="00FA4F19"/>
    <w:rsid w:val="00FB7BFF"/>
    <w:rsid w:val="00FC1CCD"/>
    <w:rsid w:val="00FD5B45"/>
    <w:rsid w:val="00FE5EF9"/>
    <w:rsid w:val="01E59BA3"/>
    <w:rsid w:val="042F017D"/>
    <w:rsid w:val="0734CF6A"/>
    <w:rsid w:val="08C1FFE9"/>
    <w:rsid w:val="0B23FAE2"/>
    <w:rsid w:val="11E2982A"/>
    <w:rsid w:val="1D26F1F3"/>
    <w:rsid w:val="1D82BA14"/>
    <w:rsid w:val="1F6D6457"/>
    <w:rsid w:val="22EE433F"/>
    <w:rsid w:val="29C289E2"/>
    <w:rsid w:val="2B73F3C8"/>
    <w:rsid w:val="33B83A70"/>
    <w:rsid w:val="3A880E56"/>
    <w:rsid w:val="3B61F3DB"/>
    <w:rsid w:val="3DC5E369"/>
    <w:rsid w:val="3FF90CF6"/>
    <w:rsid w:val="431CE5E9"/>
    <w:rsid w:val="435FD2F8"/>
    <w:rsid w:val="460350D3"/>
    <w:rsid w:val="4608A6D4"/>
    <w:rsid w:val="47C36AF0"/>
    <w:rsid w:val="49AA8DC9"/>
    <w:rsid w:val="4E522AB7"/>
    <w:rsid w:val="4EF5B6EF"/>
    <w:rsid w:val="4F0DAF7B"/>
    <w:rsid w:val="531F8ECA"/>
    <w:rsid w:val="53F1E468"/>
    <w:rsid w:val="552BA501"/>
    <w:rsid w:val="57A482B5"/>
    <w:rsid w:val="5B3B26E5"/>
    <w:rsid w:val="5EE345D0"/>
    <w:rsid w:val="71D79289"/>
    <w:rsid w:val="7580CABD"/>
    <w:rsid w:val="77BF6EDF"/>
    <w:rsid w:val="79CA61D4"/>
    <w:rsid w:val="7CC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D4C08"/>
  <w15:chartTrackingRefBased/>
  <w15:docId w15:val="{D9F4E2C5-D076-4D49-9F19-4297EEB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pyrus" w:hAnsi="Papyrus"/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pyrus" w:hAnsi="Papyrus"/>
      <w:sz w:val="28"/>
    </w:rPr>
  </w:style>
  <w:style w:type="paragraph" w:styleId="BodyText">
    <w:name w:val="Body Text"/>
    <w:basedOn w:val="Normal"/>
    <w:pPr>
      <w:ind w:right="-720"/>
    </w:pPr>
    <w:rPr>
      <w:rFonts w:ascii="Papyrus" w:hAnsi="Papyrus"/>
    </w:rPr>
  </w:style>
  <w:style w:type="paragraph" w:styleId="Header">
    <w:name w:val="header"/>
    <w:basedOn w:val="Normal"/>
    <w:link w:val="HeaderChar"/>
    <w:rsid w:val="000132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13257"/>
    <w:rPr>
      <w:sz w:val="24"/>
      <w:lang w:eastAsia="en-US"/>
    </w:rPr>
  </w:style>
  <w:style w:type="paragraph" w:styleId="Footer">
    <w:name w:val="footer"/>
    <w:basedOn w:val="Normal"/>
    <w:link w:val="FooterChar"/>
    <w:rsid w:val="000132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1325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40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C287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0C2876"/>
    <w:rPr>
      <w:rFonts w:ascii="Segoe UI" w:hAnsi="Segoe UI" w:cs="Segoe UI"/>
      <w:sz w:val="18"/>
      <w:szCs w:val="18"/>
      <w:lang w:eastAsia="en-US"/>
    </w:rPr>
  </w:style>
  <w:style w:type="paragraph" w:styleId="paragraph" w:customStyle="1">
    <w:name w:val="paragraph"/>
    <w:basedOn w:val="Normal"/>
    <w:rsid w:val="005B205D"/>
    <w:pPr>
      <w:spacing w:before="100" w:beforeAutospacing="1" w:after="100" w:afterAutospacing="1"/>
    </w:pPr>
    <w:rPr>
      <w:rFonts w:ascii="Times New Roman" w:hAnsi="Times New Roman" w:eastAsia="Times New Roman"/>
      <w:szCs w:val="24"/>
    </w:rPr>
  </w:style>
  <w:style w:type="character" w:styleId="normaltextrun" w:customStyle="1">
    <w:name w:val="normaltextrun"/>
    <w:basedOn w:val="DefaultParagraphFont"/>
    <w:rsid w:val="005B205D"/>
  </w:style>
  <w:style w:type="character" w:styleId="contextualspellingandgrammarerror" w:customStyle="1">
    <w:name w:val="contextualspellingandgrammarerror"/>
    <w:basedOn w:val="DefaultParagraphFont"/>
    <w:rsid w:val="005B205D"/>
  </w:style>
  <w:style w:type="character" w:styleId="eop" w:customStyle="1">
    <w:name w:val="eop"/>
    <w:basedOn w:val="DefaultParagraphFont"/>
    <w:rsid w:val="005B205D"/>
  </w:style>
  <w:style w:type="paragraph" w:styleId="NormalWeb">
    <w:name w:val="Normal (Web)"/>
    <w:basedOn w:val="Normal"/>
    <w:uiPriority w:val="99"/>
    <w:unhideWhenUsed/>
    <w:rsid w:val="00934A81"/>
    <w:pPr>
      <w:spacing w:before="100" w:beforeAutospacing="1" w:after="100" w:afterAutospacing="1"/>
    </w:pPr>
    <w:rPr>
      <w:rFonts w:ascii="Times New Roman" w:hAnsi="Times New Roman" w:eastAsia="Times New Roman"/>
      <w:szCs w:val="24"/>
    </w:rPr>
  </w:style>
  <w:style w:type="character" w:styleId="Hyperlink">
    <w:name w:val="Hyperlink"/>
    <w:basedOn w:val="DefaultParagraphFont"/>
    <w:rsid w:val="0001324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132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379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sourcebooks.fordham.edu/source/mpolo44-46.asp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worldhistory.org/Silk_Road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A9596B9F4334E90FD1055CAAD266E" ma:contentTypeVersion="12" ma:contentTypeDescription="Create a new document." ma:contentTypeScope="" ma:versionID="d106fd92167cd3dfa9ee98cc8672e420">
  <xsd:schema xmlns:xsd="http://www.w3.org/2001/XMLSchema" xmlns:xs="http://www.w3.org/2001/XMLSchema" xmlns:p="http://schemas.microsoft.com/office/2006/metadata/properties" xmlns:ns3="a315480c-c300-4866-b02b-14f7333200b9" xmlns:ns4="db580473-a3f8-47e9-aa20-0a927044ca80" targetNamespace="http://schemas.microsoft.com/office/2006/metadata/properties" ma:root="true" ma:fieldsID="ac330a7c0860f66329daad48963a2688" ns3:_="" ns4:_="">
    <xsd:import namespace="a315480c-c300-4866-b02b-14f7333200b9"/>
    <xsd:import namespace="db580473-a3f8-47e9-aa20-0a927044ca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80c-c300-4866-b02b-14f733320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0473-a3f8-47e9-aa20-0a927044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904D6-A564-4A79-A130-651268A54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CFB02-9D2D-4FA2-802B-5377485B1F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04B233-3AF9-4A29-AF2B-2EC53CBE7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2E276-F553-4A0A-98A1-7E4E0CC19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80c-c300-4866-b02b-14f7333200b9"/>
    <ds:schemaRef ds:uri="db580473-a3f8-47e9-aa20-0a927044c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Cienega High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Advanced Placement U</dc:title>
  <dc:subject/>
  <dc:creator>supervisor</dc:creator>
  <keywords/>
  <lastModifiedBy>Hendricks, Sherrie</lastModifiedBy>
  <revision>42</revision>
  <lastPrinted>2019-07-22T20:32:00.0000000Z</lastPrinted>
  <dcterms:created xsi:type="dcterms:W3CDTF">2021-08-23T02:15:00.0000000Z</dcterms:created>
  <dcterms:modified xsi:type="dcterms:W3CDTF">2022-08-23T00:58:01.6416721Z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0x010100C37A9596B9F4334E90FD1055CAAD266E</vt:lpwstr>
  </property>
</Properties>
</file>